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9E81C">
      <w:pPr>
        <w:tabs>
          <w:tab w:val="left" w:pos="8582"/>
        </w:tabs>
        <w:jc w:val="right"/>
        <w:rPr>
          <w:rFonts w:ascii="Calibri" w:hAnsi="Calibri" w:eastAsia="Calibri"/>
          <w:b/>
          <w:sz w:val="28"/>
          <w:szCs w:val="22"/>
          <w:lang w:eastAsia="en-US"/>
        </w:rPr>
      </w:pPr>
      <w:bookmarkStart w:id="1" w:name="_GoBack"/>
      <w:bookmarkEnd w:id="1"/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160"/>
        <w:gridCol w:w="3937"/>
      </w:tblGrid>
      <w:tr w14:paraId="60CBF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3828" w:type="dxa"/>
          </w:tcPr>
          <w:p w14:paraId="1712C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Къэбэрдей Балъкъэр Республикэм</w:t>
            </w:r>
          </w:p>
          <w:p w14:paraId="287AC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щыщ Тэрч районым хыхьэ Курп Ищхъэрэ  къуажэм и щ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ып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э самоуправленэмк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э и Совет</w:t>
            </w:r>
          </w:p>
        </w:tc>
        <w:tc>
          <w:tcPr>
            <w:tcW w:w="1160" w:type="dxa"/>
          </w:tcPr>
          <w:p w14:paraId="48FCE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inline distT="0" distB="0" distL="114300" distR="114300">
                  <wp:extent cx="526415" cy="654050"/>
                  <wp:effectExtent l="0" t="0" r="6985" b="12700"/>
                  <wp:docPr id="3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7" w:type="dxa"/>
          </w:tcPr>
          <w:p w14:paraId="26E88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Къабарты-Малкъар Республиканы</w:t>
            </w:r>
          </w:p>
          <w:p w14:paraId="649DC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Терк районуну огъарлы  Нижний Курп  элини кихкеими самоуправлениясыны Совети</w:t>
            </w:r>
          </w:p>
        </w:tc>
      </w:tr>
    </w:tbl>
    <w:p w14:paraId="5A96395C">
      <w:pPr>
        <w:rPr>
          <w:szCs w:val="22"/>
        </w:rPr>
      </w:pPr>
    </w:p>
    <w:p w14:paraId="2C053F32">
      <w:pPr>
        <w:keepNext/>
        <w:jc w:val="center"/>
        <w:outlineLvl w:val="0"/>
        <w:rPr>
          <w:b/>
          <w:szCs w:val="22"/>
        </w:rPr>
      </w:pPr>
      <w:r>
        <w:rPr>
          <w:b/>
          <w:szCs w:val="22"/>
        </w:rPr>
        <w:t xml:space="preserve">СОВЕТ МЕСТНОГО САМОУПРАВЛЕНИЯ СЕЛЬСКОГО ПОСЕЛЕНИЯ </w:t>
      </w:r>
    </w:p>
    <w:p w14:paraId="4CA9199C">
      <w:pPr>
        <w:keepNext/>
        <w:jc w:val="center"/>
        <w:outlineLvl w:val="0"/>
        <w:rPr>
          <w:b/>
          <w:szCs w:val="22"/>
        </w:rPr>
      </w:pPr>
      <w:r>
        <w:rPr>
          <w:b/>
          <w:szCs w:val="22"/>
        </w:rPr>
        <w:t>НИЖНИЙ КУРП ТЕРСКОГО  МУНИЦИПАЛЬНОГО РАЙОНА</w:t>
      </w:r>
    </w:p>
    <w:p w14:paraId="0F665AE9">
      <w:pPr>
        <w:keepNext/>
        <w:jc w:val="center"/>
        <w:outlineLvl w:val="0"/>
        <w:rPr>
          <w:b/>
          <w:szCs w:val="22"/>
        </w:rPr>
      </w:pPr>
      <w:r>
        <w:rPr>
          <w:b/>
          <w:szCs w:val="22"/>
        </w:rPr>
        <w:t xml:space="preserve"> КАБАРДИНО-БАЛКАРСКОЙ РЕСПУБЛИКИ</w:t>
      </w:r>
    </w:p>
    <w:p w14:paraId="0758456C">
      <w:pPr>
        <w:spacing w:line="276" w:lineRule="auto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84455</wp:posOffset>
                </wp:positionV>
                <wp:extent cx="5951220" cy="0"/>
                <wp:effectExtent l="0" t="4445" r="0" b="508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6.95pt;margin-top:6.65pt;height:0pt;width:468.6pt;z-index:251659264;mso-width-relative:page;mso-height-relative:page;" filled="f" stroked="t" coordsize="21600,21600" o:allowincell="f" o:gfxdata="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txKky1QAAAAkBAAAPAAAAAAAAAAEAIAAAACIAAABkcnMv&#10;ZG93bnJldi54bWxQSwECFAAUAAAACACHTuJApMVHH80BAACt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109855</wp:posOffset>
                </wp:positionV>
                <wp:extent cx="5951220" cy="0"/>
                <wp:effectExtent l="0" t="4445" r="0" b="508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6.95pt;margin-top:8.65pt;height:0pt;width:468.6pt;z-index:251660288;mso-width-relative:page;mso-height-relative:page;" filled="f" stroked="t" coordsize="21600,21600" o:allowincell="f" o:gfxdata="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3kXEtYAAAAJAQAADwAAAAAAAAABACAAAAAiAAAAZHJz&#10;L2Rvd25yZXYueG1sUEsBAhQAFAAAAAgAh07iQNOhjDPNAQAAr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w:t xml:space="preserve"> </w:t>
      </w:r>
    </w:p>
    <w:p w14:paraId="5D7B1F11">
      <w:pPr>
        <w:jc w:val="both"/>
        <w:rPr>
          <w:sz w:val="18"/>
          <w:szCs w:val="20"/>
        </w:rPr>
      </w:pPr>
      <w:r>
        <w:rPr>
          <w:sz w:val="18"/>
          <w:szCs w:val="20"/>
        </w:rPr>
        <w:t>361211, КБР, Терский район, с.п. Нижний Курп , ул. Мира, 42                     тел</w:t>
      </w:r>
      <w:r>
        <w:rPr>
          <w:rFonts w:hint="default"/>
          <w:sz w:val="18"/>
          <w:szCs w:val="20"/>
          <w:lang w:val="ru-RU"/>
        </w:rPr>
        <w:t>.</w:t>
      </w:r>
      <w:r>
        <w:rPr>
          <w:sz w:val="18"/>
          <w:szCs w:val="20"/>
        </w:rPr>
        <w:t xml:space="preserve"> 8</w:t>
      </w:r>
      <w:r>
        <w:rPr>
          <w:rFonts w:hint="default"/>
          <w:sz w:val="18"/>
          <w:szCs w:val="20"/>
          <w:lang w:val="ru-RU"/>
        </w:rPr>
        <w:t xml:space="preserve"> </w:t>
      </w:r>
      <w:r>
        <w:rPr>
          <w:sz w:val="18"/>
          <w:szCs w:val="20"/>
        </w:rPr>
        <w:t>(86632) 72-8-10</w:t>
      </w:r>
    </w:p>
    <w:p w14:paraId="77B7D461">
      <w:pPr>
        <w:jc w:val="both"/>
        <w:rPr>
          <w:sz w:val="18"/>
          <w:szCs w:val="20"/>
        </w:rPr>
      </w:pPr>
    </w:p>
    <w:p w14:paraId="5B69605B">
      <w:pPr>
        <w:jc w:val="both"/>
        <w:rPr>
          <w:sz w:val="20"/>
          <w:szCs w:val="20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>
        <w:rPr>
          <w:sz w:val="18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</w:t>
      </w:r>
    </w:p>
    <w:p w14:paraId="04783673">
      <w:pPr>
        <w:rPr>
          <w:sz w:val="22"/>
        </w:rPr>
      </w:pPr>
      <w:r>
        <w:rPr>
          <w:sz w:val="22"/>
        </w:rPr>
        <w:t xml:space="preserve"> </w:t>
      </w:r>
      <w:r>
        <w:rPr>
          <w:sz w:val="24"/>
          <w:szCs w:val="24"/>
        </w:rPr>
        <w:t xml:space="preserve">« </w:t>
      </w:r>
      <w:r>
        <w:rPr>
          <w:rFonts w:hint="default"/>
          <w:sz w:val="24"/>
          <w:szCs w:val="24"/>
          <w:lang w:val="ru-RU"/>
        </w:rPr>
        <w:t>30</w:t>
      </w:r>
      <w:r>
        <w:rPr>
          <w:sz w:val="24"/>
          <w:szCs w:val="24"/>
        </w:rPr>
        <w:t xml:space="preserve"> »</w:t>
      </w:r>
      <w:r>
        <w:rPr>
          <w:rFonts w:hint="default"/>
          <w:sz w:val="24"/>
          <w:szCs w:val="24"/>
          <w:lang w:val="ru-RU"/>
        </w:rPr>
        <w:t xml:space="preserve">  декабря  </w:t>
      </w:r>
      <w:r>
        <w:rPr>
          <w:sz w:val="24"/>
          <w:szCs w:val="24"/>
        </w:rPr>
        <w:t xml:space="preserve">2025г                                                                                     с.п. Нижний Курп </w:t>
      </w:r>
      <w:r>
        <w:rPr>
          <w:sz w:val="24"/>
          <w:szCs w:val="24"/>
        </w:rPr>
        <w:tab/>
      </w:r>
    </w:p>
    <w:p w14:paraId="6599D8CD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</w:t>
      </w:r>
    </w:p>
    <w:p w14:paraId="00781DC0">
      <w:pPr>
        <w:jc w:val="center"/>
        <w:rPr>
          <w:sz w:val="24"/>
          <w:szCs w:val="24"/>
        </w:rPr>
      </w:pPr>
      <w:r>
        <w:rPr>
          <w:rFonts w:hint="default"/>
          <w:sz w:val="22"/>
          <w:lang w:val="ru-RU"/>
        </w:rPr>
        <w:t xml:space="preserve">                                                                                                                                   </w:t>
      </w:r>
      <w:r>
        <w:rPr>
          <w:rFonts w:hint="default"/>
          <w:sz w:val="24"/>
          <w:szCs w:val="24"/>
          <w:lang w:val="ru-RU"/>
        </w:rPr>
        <w:t xml:space="preserve">           48 -я сессия</w:t>
      </w:r>
      <w:r>
        <w:rPr>
          <w:sz w:val="24"/>
          <w:szCs w:val="24"/>
        </w:rPr>
        <w:t xml:space="preserve">                                                                                     </w:t>
      </w:r>
    </w:p>
    <w:p w14:paraId="67E992D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7- го созыва</w:t>
      </w:r>
    </w:p>
    <w:p w14:paraId="5FD22254">
      <w:pPr>
        <w:tabs>
          <w:tab w:val="left" w:pos="8582"/>
        </w:tabs>
        <w:rPr>
          <w:b/>
          <w:bCs/>
          <w:szCs w:val="28"/>
        </w:rPr>
      </w:pPr>
      <w:r>
        <w:rPr>
          <w:b/>
          <w:bCs/>
          <w:szCs w:val="28"/>
        </w:rPr>
        <w:tab/>
      </w:r>
    </w:p>
    <w:p w14:paraId="3604C9E6">
      <w:pPr>
        <w:tabs>
          <w:tab w:val="left" w:pos="2160"/>
        </w:tabs>
        <w:jc w:val="center"/>
        <w:rPr>
          <w:rFonts w:hint="default"/>
          <w:b/>
          <w:szCs w:val="28"/>
          <w:lang w:val="ru-RU"/>
        </w:rPr>
      </w:pPr>
      <w:r>
        <w:rPr>
          <w:b/>
          <w:szCs w:val="28"/>
        </w:rPr>
        <w:t xml:space="preserve">РЕШЕНИЕ № </w:t>
      </w:r>
      <w:r>
        <w:rPr>
          <w:rFonts w:hint="default"/>
          <w:b/>
          <w:szCs w:val="28"/>
          <w:lang w:val="ru-RU"/>
        </w:rPr>
        <w:t>134</w:t>
      </w:r>
    </w:p>
    <w:p w14:paraId="3EC5D1A0">
      <w:pPr>
        <w:tabs>
          <w:tab w:val="left" w:pos="2160"/>
        </w:tabs>
        <w:jc w:val="center"/>
        <w:rPr>
          <w:b/>
          <w:szCs w:val="28"/>
        </w:rPr>
      </w:pPr>
    </w:p>
    <w:p w14:paraId="03EF4407">
      <w:pPr>
        <w:shd w:val="clear" w:color="auto" w:fill="FFFFFF"/>
        <w:ind w:right="-568"/>
        <w:jc w:val="center"/>
        <w:rPr>
          <w:b/>
          <w:bCs/>
          <w:szCs w:val="28"/>
        </w:rPr>
      </w:pPr>
      <w:r>
        <w:rPr>
          <w:b/>
          <w:bCs/>
          <w:szCs w:val="28"/>
        </w:rPr>
        <w:t>Об утверждении положения о муниципальном контроле</w:t>
      </w:r>
    </w:p>
    <w:p w14:paraId="181D1CE3">
      <w:pPr>
        <w:shd w:val="clear" w:color="auto" w:fill="FFFFFF"/>
        <w:ind w:right="-568"/>
        <w:jc w:val="center"/>
        <w:rPr>
          <w:b/>
          <w:bCs/>
          <w:szCs w:val="28"/>
        </w:rPr>
      </w:pPr>
      <w:r>
        <w:rPr>
          <w:b/>
          <w:bCs/>
          <w:szCs w:val="28"/>
        </w:rPr>
        <w:t>на автомобильном транспорте, городском наземном</w:t>
      </w:r>
    </w:p>
    <w:p w14:paraId="7E7FCE4C">
      <w:pPr>
        <w:shd w:val="clear" w:color="auto" w:fill="FFFFFF"/>
        <w:ind w:right="-568"/>
        <w:jc w:val="center"/>
        <w:rPr>
          <w:b/>
          <w:bCs/>
          <w:szCs w:val="28"/>
        </w:rPr>
      </w:pPr>
      <w:r>
        <w:rPr>
          <w:b/>
          <w:bCs/>
          <w:szCs w:val="28"/>
        </w:rPr>
        <w:t>электрическом транспорте и в дорожном хозяйстве в границах</w:t>
      </w:r>
    </w:p>
    <w:p w14:paraId="16E37340">
      <w:pPr>
        <w:shd w:val="clear" w:color="auto" w:fill="FFFFFF"/>
        <w:ind w:right="-568"/>
        <w:jc w:val="center"/>
        <w:rPr>
          <w:b/>
          <w:bCs/>
          <w:szCs w:val="28"/>
        </w:rPr>
      </w:pPr>
      <w:r>
        <w:rPr>
          <w:b/>
          <w:bCs/>
          <w:szCs w:val="28"/>
        </w:rPr>
        <w:t>сельского поселения  Нижний Курп  Терского муниципального района КБР</w:t>
      </w:r>
    </w:p>
    <w:p w14:paraId="797B2D7E">
      <w:pPr>
        <w:shd w:val="clear" w:color="auto" w:fill="FFFFFF"/>
        <w:ind w:right="4365"/>
        <w:jc w:val="both"/>
        <w:rPr>
          <w:b/>
          <w:bCs/>
          <w:szCs w:val="28"/>
        </w:rPr>
      </w:pPr>
    </w:p>
    <w:p w14:paraId="71FC87D0">
      <w:pPr>
        <w:shd w:val="clear" w:color="auto" w:fill="FFFFFF"/>
        <w:ind w:firstLine="1134"/>
        <w:jc w:val="both"/>
        <w:rPr>
          <w:sz w:val="22"/>
        </w:rPr>
      </w:pPr>
      <w:r>
        <w:rPr>
          <w:bCs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>
        <w:rPr>
          <w:color w:val="000000"/>
          <w:szCs w:val="28"/>
        </w:rPr>
        <w:t xml:space="preserve"> руководствуясь </w:t>
      </w:r>
      <w:r>
        <w:rPr>
          <w:bCs/>
          <w:kern w:val="36"/>
          <w:szCs w:val="28"/>
        </w:rPr>
        <w:t>Уставом сельского поселения  Нижний Курп, Совет местного самоуправления сельского поселения  Нижний Курп  Терского муниципального района Кабардино</w:t>
      </w:r>
      <w:r>
        <w:rPr>
          <w:rFonts w:hint="default"/>
          <w:bCs/>
          <w:kern w:val="36"/>
          <w:szCs w:val="28"/>
          <w:lang w:val="ru-RU"/>
        </w:rPr>
        <w:t xml:space="preserve"> </w:t>
      </w:r>
      <w:r>
        <w:rPr>
          <w:bCs/>
          <w:kern w:val="36"/>
          <w:szCs w:val="28"/>
        </w:rPr>
        <w:t xml:space="preserve">-Балкарской Республики </w:t>
      </w:r>
      <w:r>
        <w:rPr>
          <w:b/>
          <w:bCs/>
          <w:kern w:val="36"/>
          <w:sz w:val="28"/>
          <w:szCs w:val="28"/>
        </w:rPr>
        <w:t>решил:</w:t>
      </w:r>
    </w:p>
    <w:p w14:paraId="019DE169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</w:p>
    <w:p w14:paraId="5BF37CA2">
      <w:pPr>
        <w:numPr>
          <w:ilvl w:val="0"/>
          <w:numId w:val="1"/>
        </w:numPr>
        <w:shd w:val="clear" w:color="auto" w:fill="FFFFFF"/>
        <w:ind w:left="540" w:leftChars="0" w:right="-568" w:rightChars="0"/>
        <w:jc w:val="left"/>
        <w:rPr>
          <w:bCs/>
          <w:szCs w:val="28"/>
        </w:rPr>
      </w:pPr>
      <w:r>
        <w:rPr>
          <w:bCs/>
          <w:color w:val="000000"/>
          <w:szCs w:val="28"/>
        </w:rPr>
        <w:t>Утвердить</w:t>
      </w:r>
      <w:r>
        <w:rPr>
          <w:rFonts w:hint="default"/>
          <w:bCs/>
          <w:color w:val="000000"/>
          <w:szCs w:val="28"/>
          <w:lang w:val="ru-RU"/>
        </w:rPr>
        <w:t xml:space="preserve"> </w:t>
      </w:r>
      <w:r>
        <w:rPr>
          <w:bCs/>
          <w:color w:val="000000"/>
          <w:szCs w:val="28"/>
        </w:rPr>
        <w:t>Положение</w:t>
      </w:r>
      <w:r>
        <w:rPr>
          <w:rFonts w:hint="default"/>
          <w:bCs/>
          <w:color w:val="000000"/>
          <w:szCs w:val="28"/>
          <w:lang w:val="ru-RU"/>
        </w:rPr>
        <w:t xml:space="preserve"> </w:t>
      </w:r>
      <w:r>
        <w:rPr>
          <w:bCs/>
          <w:color w:val="000000"/>
          <w:szCs w:val="28"/>
        </w:rPr>
        <w:t>о</w:t>
      </w:r>
      <w:r>
        <w:rPr>
          <w:rFonts w:hint="default"/>
          <w:bCs/>
          <w:color w:val="000000"/>
          <w:szCs w:val="28"/>
          <w:lang w:val="ru-RU"/>
        </w:rPr>
        <w:t xml:space="preserve"> </w:t>
      </w:r>
      <w:r>
        <w:rPr>
          <w:bCs/>
          <w:szCs w:val="28"/>
        </w:rPr>
        <w:t>муниципальном контроле на автомобильном</w:t>
      </w:r>
      <w:r>
        <w:rPr>
          <w:rFonts w:hint="default"/>
          <w:bCs/>
          <w:szCs w:val="28"/>
          <w:lang w:val="ru-RU"/>
        </w:rPr>
        <w:t xml:space="preserve"> </w:t>
      </w:r>
      <w:r>
        <w:rPr>
          <w:bCs/>
          <w:szCs w:val="28"/>
        </w:rPr>
        <w:t>транспорте, городском наземном электрическом транспорте и в дорожном хозяйстве в границах сельского поселения  Нижний Курп  Терского муниципального района КБР.</w:t>
      </w:r>
    </w:p>
    <w:p w14:paraId="297B7EC1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2. Признать утратившим силу:</w:t>
      </w:r>
    </w:p>
    <w:p w14:paraId="1605B6AD">
      <w:pPr>
        <w:shd w:val="clear" w:color="auto" w:fill="FFFFFF"/>
        <w:jc w:val="both"/>
        <w:rPr>
          <w:rFonts w:hint="default"/>
          <w:color w:val="000000"/>
          <w:szCs w:val="28"/>
          <w:lang w:val="ru-RU"/>
        </w:rPr>
      </w:pPr>
      <w:r>
        <w:rPr>
          <w:color w:val="000000"/>
          <w:szCs w:val="28"/>
        </w:rPr>
        <w:t>- решение Совета местного самоуправления сельского поселения   Нижний Курп  от 21.10.2024г № 91 «</w:t>
      </w:r>
      <w:r>
        <w:rPr>
          <w:bCs/>
          <w:color w:val="000000"/>
          <w:szCs w:val="28"/>
        </w:rPr>
        <w:t>Об утверждении Положения о муниципальном  контроле на автомобильном транспорте и дорожном хозяйстве в границах сельского поселения   Нижний</w:t>
      </w:r>
      <w:r>
        <w:rPr>
          <w:rFonts w:hint="default"/>
          <w:bCs/>
          <w:color w:val="000000"/>
          <w:szCs w:val="28"/>
          <w:lang w:val="ru-RU"/>
        </w:rPr>
        <w:t xml:space="preserve"> </w:t>
      </w:r>
      <w:r>
        <w:rPr>
          <w:bCs/>
          <w:color w:val="000000"/>
          <w:szCs w:val="28"/>
        </w:rPr>
        <w:t xml:space="preserve"> Курп  Терского муниципального района КБР</w:t>
      </w:r>
      <w:r>
        <w:rPr>
          <w:color w:val="000000"/>
          <w:szCs w:val="28"/>
        </w:rPr>
        <w:t>»</w:t>
      </w:r>
      <w:r>
        <w:rPr>
          <w:rFonts w:hint="default"/>
          <w:color w:val="000000"/>
          <w:szCs w:val="28"/>
          <w:lang w:val="ru-RU"/>
        </w:rPr>
        <w:t>.</w:t>
      </w:r>
    </w:p>
    <w:p w14:paraId="5BED9D43">
      <w:pPr>
        <w:shd w:val="clear" w:color="auto" w:fill="FFFFFF"/>
        <w:jc w:val="both"/>
        <w:rPr>
          <w:szCs w:val="28"/>
          <w:lang w:eastAsia="zh-CN"/>
        </w:rPr>
      </w:pPr>
      <w:r>
        <w:rPr>
          <w:color w:val="000000"/>
          <w:szCs w:val="28"/>
        </w:rPr>
        <w:t xml:space="preserve">        3.</w:t>
      </w:r>
      <w:r>
        <w:rPr>
          <w:szCs w:val="28"/>
          <w:lang w:eastAsia="zh-CN"/>
        </w:rPr>
        <w:t xml:space="preserve">Обнародовать и разместить настоящее решение на официальном сайте местной администрации сельского поселения   Нижний Курп  </w:t>
      </w:r>
      <w:r>
        <w:rPr>
          <w:bCs/>
          <w:szCs w:val="28"/>
          <w:lang w:eastAsia="zh-CN"/>
        </w:rPr>
        <w:t>Терского муниципального района КБР</w:t>
      </w:r>
      <w:r>
        <w:rPr>
          <w:szCs w:val="28"/>
          <w:lang w:eastAsia="zh-CN"/>
        </w:rPr>
        <w:t xml:space="preserve"> в информационно-телекоммуникационной сети «Интернет» </w:t>
      </w:r>
      <w:r>
        <w:fldChar w:fldCharType="begin"/>
      </w:r>
      <w:r>
        <w:instrText xml:space="preserve"> HYPERLINK "http://adm-spnkurp.ru/" </w:instrText>
      </w:r>
      <w:r>
        <w:fldChar w:fldCharType="separate"/>
      </w:r>
      <w:r>
        <w:rPr>
          <w:rStyle w:val="7"/>
          <w:szCs w:val="28"/>
        </w:rPr>
        <w:t>http://adm-</w:t>
      </w:r>
      <w:r>
        <w:rPr>
          <w:rStyle w:val="7"/>
          <w:szCs w:val="28"/>
          <w:lang w:val="en-US"/>
        </w:rPr>
        <w:t>spnkurp</w:t>
      </w:r>
      <w:r>
        <w:rPr>
          <w:rStyle w:val="7"/>
          <w:szCs w:val="28"/>
        </w:rPr>
        <w:t>.ru/</w:t>
      </w:r>
      <w:r>
        <w:rPr>
          <w:rStyle w:val="7"/>
          <w:szCs w:val="28"/>
        </w:rPr>
        <w:fldChar w:fldCharType="end"/>
      </w:r>
    </w:p>
    <w:p w14:paraId="6A2BE28F">
      <w:pPr>
        <w:shd w:val="clear" w:color="auto" w:fill="FFFFFF"/>
        <w:jc w:val="left"/>
        <w:rPr>
          <w:color w:val="000000"/>
          <w:szCs w:val="28"/>
        </w:rPr>
      </w:pPr>
      <w:r>
        <w:rPr>
          <w:szCs w:val="28"/>
          <w:lang w:eastAsia="zh-CN"/>
        </w:rPr>
        <w:t xml:space="preserve">       4.</w:t>
      </w:r>
      <w:r>
        <w:rPr>
          <w:szCs w:val="28"/>
        </w:rPr>
        <w:t>Контроль за исполнение настоящего решения оставляю за собой.</w:t>
      </w:r>
    </w:p>
    <w:p w14:paraId="65E8902C">
      <w:pPr>
        <w:jc w:val="left"/>
        <w:outlineLvl w:val="0"/>
        <w:rPr>
          <w:sz w:val="22"/>
        </w:rPr>
      </w:pPr>
    </w:p>
    <w:p w14:paraId="1585DEAC">
      <w:pPr>
        <w:jc w:val="center"/>
        <w:outlineLvl w:val="0"/>
        <w:rPr>
          <w:sz w:val="22"/>
        </w:rPr>
      </w:pPr>
    </w:p>
    <w:p w14:paraId="1F8DDCD2">
      <w:pPr>
        <w:jc w:val="center"/>
        <w:outlineLvl w:val="0"/>
        <w:rPr>
          <w:sz w:val="22"/>
        </w:rPr>
      </w:pPr>
    </w:p>
    <w:p w14:paraId="74CA54EF">
      <w:pPr>
        <w:jc w:val="center"/>
        <w:outlineLvl w:val="0"/>
        <w:rPr>
          <w:sz w:val="22"/>
        </w:rPr>
      </w:pPr>
    </w:p>
    <w:p w14:paraId="262BA568">
      <w:pPr>
        <w:suppressAutoHyphens/>
        <w:jc w:val="both"/>
        <w:rPr>
          <w:rFonts w:hint="default"/>
          <w:szCs w:val="28"/>
          <w:lang w:val="ru-RU" w:eastAsia="zh-CN"/>
        </w:rPr>
      </w:pPr>
      <w:r>
        <w:rPr>
          <w:szCs w:val="28"/>
          <w:lang w:val="ru-RU" w:eastAsia="zh-CN"/>
        </w:rPr>
        <w:t>Зам</w:t>
      </w:r>
      <w:r>
        <w:rPr>
          <w:rFonts w:hint="default"/>
          <w:szCs w:val="28"/>
          <w:lang w:val="ru-RU" w:eastAsia="zh-CN"/>
        </w:rPr>
        <w:t xml:space="preserve">. Председателя Совета местного </w:t>
      </w:r>
    </w:p>
    <w:p w14:paraId="2A4E2869">
      <w:pPr>
        <w:suppressAutoHyphens/>
        <w:jc w:val="both"/>
        <w:rPr>
          <w:szCs w:val="28"/>
          <w:lang w:eastAsia="zh-CN"/>
        </w:rPr>
      </w:pPr>
      <w:r>
        <w:rPr>
          <w:rFonts w:hint="default"/>
          <w:szCs w:val="28"/>
          <w:lang w:val="ru-RU" w:eastAsia="zh-CN"/>
        </w:rPr>
        <w:t>самоуправления с.п.</w:t>
      </w:r>
      <w:r>
        <w:rPr>
          <w:szCs w:val="28"/>
          <w:lang w:eastAsia="zh-CN"/>
        </w:rPr>
        <w:t xml:space="preserve"> Нижний Курп </w:t>
      </w:r>
    </w:p>
    <w:p w14:paraId="18BDFAE2">
      <w:pPr>
        <w:suppressAutoHyphens/>
        <w:jc w:val="both"/>
        <w:rPr>
          <w:rFonts w:hint="default"/>
          <w:szCs w:val="28"/>
          <w:lang w:val="ru-RU" w:eastAsia="zh-CN"/>
        </w:rPr>
        <w:sectPr>
          <w:pgSz w:w="11910" w:h="16840"/>
          <w:pgMar w:top="709" w:right="853" w:bottom="280" w:left="1559" w:header="720" w:footer="720" w:gutter="0"/>
          <w:cols w:space="720" w:num="1"/>
        </w:sectPr>
      </w:pPr>
      <w:r>
        <w:rPr>
          <w:szCs w:val="28"/>
          <w:lang w:eastAsia="zh-CN"/>
        </w:rPr>
        <w:t xml:space="preserve">Терского муниципального района КБР                                     </w:t>
      </w:r>
      <w:r>
        <w:rPr>
          <w:rFonts w:hint="default"/>
          <w:szCs w:val="28"/>
          <w:lang w:val="ru-RU" w:eastAsia="zh-CN"/>
        </w:rPr>
        <w:t xml:space="preserve">             А.В. Шериев</w:t>
      </w:r>
    </w:p>
    <w:p w14:paraId="447C6EBA">
      <w:pPr>
        <w:ind w:right="134"/>
        <w:jc w:val="both"/>
        <w:rPr>
          <w:szCs w:val="28"/>
        </w:rPr>
      </w:pPr>
    </w:p>
    <w:p w14:paraId="52ED35FC">
      <w:pPr>
        <w:jc w:val="right"/>
        <w:outlineLvl w:val="0"/>
        <w:rPr>
          <w:sz w:val="20"/>
        </w:rPr>
      </w:pPr>
      <w:r>
        <w:rPr>
          <w:sz w:val="20"/>
        </w:rPr>
        <w:t>УТВЕРЖДЕНО</w:t>
      </w:r>
    </w:p>
    <w:p w14:paraId="19D7953A">
      <w:pPr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решением Совета местного </w:t>
      </w:r>
    </w:p>
    <w:p w14:paraId="7ECA5F88">
      <w:pPr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самоуправления  с.п.  Нижний Курп                                         </w:t>
      </w:r>
    </w:p>
    <w:p w14:paraId="65F07288">
      <w:pPr>
        <w:jc w:val="right"/>
        <w:outlineLvl w:val="0"/>
        <w:rPr>
          <w:rFonts w:hint="default"/>
          <w:sz w:val="20"/>
          <w:lang w:val="ru-RU"/>
        </w:rPr>
      </w:pPr>
      <w:r>
        <w:rPr>
          <w:sz w:val="20"/>
        </w:rPr>
        <w:t xml:space="preserve">от </w:t>
      </w:r>
      <w:r>
        <w:rPr>
          <w:rFonts w:hint="default"/>
          <w:sz w:val="20"/>
          <w:lang w:val="ru-RU"/>
        </w:rPr>
        <w:t xml:space="preserve">30.12. </w:t>
      </w:r>
      <w:r>
        <w:rPr>
          <w:sz w:val="20"/>
        </w:rPr>
        <w:t>2025</w:t>
      </w:r>
      <w:r>
        <w:rPr>
          <w:sz w:val="20"/>
          <w:lang w:val="ru-RU"/>
        </w:rPr>
        <w:t>г</w:t>
      </w:r>
      <w:r>
        <w:rPr>
          <w:rFonts w:hint="default"/>
          <w:sz w:val="20"/>
          <w:lang w:val="ru-RU"/>
        </w:rPr>
        <w:t xml:space="preserve"> </w:t>
      </w:r>
      <w:r>
        <w:rPr>
          <w:sz w:val="20"/>
        </w:rPr>
        <w:t xml:space="preserve"> № </w:t>
      </w:r>
      <w:r>
        <w:rPr>
          <w:rFonts w:hint="default"/>
          <w:sz w:val="20"/>
          <w:lang w:val="ru-RU"/>
        </w:rPr>
        <w:t>134</w:t>
      </w:r>
    </w:p>
    <w:p w14:paraId="01228AB0">
      <w:pPr>
        <w:spacing w:before="4"/>
        <w:rPr>
          <w:szCs w:val="28"/>
        </w:rPr>
      </w:pPr>
    </w:p>
    <w:p w14:paraId="32C274D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ПОЛОЖЕНИЕ</w:t>
      </w:r>
    </w:p>
    <w:p w14:paraId="08A9EA8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 Нижний Курп  Терского муниципального района КБР (далее – Положение)</w:t>
      </w:r>
    </w:p>
    <w:p w14:paraId="3A242854">
      <w:pPr>
        <w:jc w:val="both"/>
        <w:rPr>
          <w:szCs w:val="28"/>
        </w:rPr>
      </w:pPr>
    </w:p>
    <w:p w14:paraId="1298CA35">
      <w:pPr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1. Общие положения</w:t>
      </w:r>
    </w:p>
    <w:p w14:paraId="19E3B279">
      <w:pPr>
        <w:ind w:firstLine="540"/>
        <w:jc w:val="both"/>
        <w:rPr>
          <w:sz w:val="14"/>
          <w:szCs w:val="16"/>
        </w:rPr>
      </w:pPr>
    </w:p>
    <w:p w14:paraId="05192248">
      <w:pPr>
        <w:jc w:val="both"/>
        <w:rPr>
          <w:i/>
          <w:iCs/>
          <w:sz w:val="22"/>
        </w:rPr>
      </w:pPr>
      <w:r>
        <w:rPr>
          <w:szCs w:val="28"/>
        </w:rPr>
        <w:tab/>
      </w:r>
      <w:r>
        <w:rPr>
          <w:szCs w:val="28"/>
        </w:rPr>
        <w:t xml:space="preserve">1.1. Положение устанавливает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в границах сельского поселения  Нижний Курп </w:t>
      </w:r>
      <w:r>
        <w:rPr>
          <w:sz w:val="22"/>
        </w:rPr>
        <w:t xml:space="preserve"> </w:t>
      </w:r>
      <w:r>
        <w:rPr>
          <w:szCs w:val="28"/>
        </w:rPr>
        <w:t>(далее – муниципальный контроль).</w:t>
      </w:r>
    </w:p>
    <w:p w14:paraId="2DAFDF52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>
        <w:rPr>
          <w:szCs w:val="28"/>
          <w:highlight w:val="white"/>
        </w:rPr>
        <w:t>31 июля 2020 года</w:t>
      </w:r>
      <w:r>
        <w:rPr>
          <w:szCs w:val="28"/>
        </w:rPr>
        <w:t xml:space="preserve"> № 248-ФЗ  «О государственном контроле (надзоре) и муниципальном контроле в Российской Федерации» (далее – Федеральный закон № 248-ФЗ).</w:t>
      </w:r>
    </w:p>
    <w:p w14:paraId="3D95C95A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1.3. Муниципальный контроль осуществляет администрация сельского поселения  Нижний Курп  (далее – контрольный орган).</w:t>
      </w:r>
    </w:p>
    <w:p w14:paraId="54C05EE1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1.4. Объектами</w:t>
      </w:r>
      <w:r>
        <w:rPr>
          <w:szCs w:val="28"/>
          <w:highlight w:val="white"/>
        </w:rPr>
        <w:t xml:space="preserve"> муниципального</w:t>
      </w:r>
      <w:r>
        <w:rPr>
          <w:szCs w:val="28"/>
        </w:rPr>
        <w:t xml:space="preserve"> контроля (далее – объект контроля) являются:</w:t>
      </w:r>
    </w:p>
    <w:p w14:paraId="30DED510">
      <w:pPr>
        <w:jc w:val="both"/>
        <w:rPr>
          <w:szCs w:val="28"/>
        </w:rPr>
      </w:pPr>
      <w:r>
        <w:rPr>
          <w:i/>
          <w:szCs w:val="28"/>
        </w:rPr>
        <w:tab/>
      </w:r>
      <w:r>
        <w:rPr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14:paraId="29E603B5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4C939752">
      <w:pPr>
        <w:jc w:val="both"/>
        <w:rPr>
          <w:szCs w:val="28"/>
          <w:highlight w:val="white"/>
        </w:rPr>
      </w:pPr>
      <w:r>
        <w:rPr>
          <w:szCs w:val="28"/>
        </w:rPr>
        <w:tab/>
      </w:r>
      <w:r>
        <w:rPr>
          <w:szCs w:val="28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>
        <w:rPr>
          <w:szCs w:val="28"/>
          <w:highlight w:val="white"/>
        </w:rPr>
        <w:t>предметы, материалы, транспортные средства,</w:t>
      </w:r>
      <w:r>
        <w:rPr>
          <w:sz w:val="14"/>
          <w:szCs w:val="16"/>
          <w:highlight w:val="white"/>
        </w:rPr>
        <w:t xml:space="preserve"> </w:t>
      </w:r>
      <w:r>
        <w:rPr>
          <w:szCs w:val="28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>
        <w:rPr>
          <w:sz w:val="14"/>
          <w:szCs w:val="16"/>
          <w:highlight w:val="white"/>
        </w:rPr>
        <w:t xml:space="preserve"> </w:t>
      </w:r>
      <w:r>
        <w:rPr>
          <w:szCs w:val="28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  (далее – производственные объекты).</w:t>
      </w:r>
    </w:p>
    <w:p w14:paraId="0F1B7A4B">
      <w:pPr>
        <w:jc w:val="both"/>
        <w:rPr>
          <w:szCs w:val="28"/>
        </w:rPr>
      </w:pPr>
      <w:r>
        <w:rPr>
          <w:szCs w:val="28"/>
          <w:highlight w:val="white"/>
        </w:rPr>
        <w:tab/>
      </w:r>
      <w:r>
        <w:rPr>
          <w:szCs w:val="28"/>
          <w:highlight w:val="white"/>
        </w:rPr>
        <w:t xml:space="preserve">1.5. Учет объектов контроля осуществляется в соответствии </w:t>
      </w:r>
      <w:r>
        <w:rPr>
          <w:szCs w:val="28"/>
          <w:highlight w:val="white"/>
        </w:rPr>
        <w:br w:type="textWrapping"/>
      </w:r>
      <w:r>
        <w:rPr>
          <w:szCs w:val="28"/>
          <w:highlight w:val="white"/>
        </w:rPr>
        <w:t>с Федеральным законом № 248-ФЗ, П</w:t>
      </w:r>
      <w:r>
        <w:rPr>
          <w:szCs w:val="28"/>
        </w:rPr>
        <w:t xml:space="preserve">оложением посредством: </w:t>
      </w:r>
    </w:p>
    <w:p w14:paraId="1CE02D99">
      <w:pPr>
        <w:jc w:val="both"/>
        <w:rPr>
          <w:szCs w:val="28"/>
          <w:highlight w:val="white"/>
        </w:rPr>
      </w:pPr>
      <w:r>
        <w:rPr>
          <w:szCs w:val="28"/>
        </w:rPr>
        <w:tab/>
      </w:r>
      <w:r>
        <w:rPr>
          <w:szCs w:val="28"/>
        </w:rPr>
        <w:t xml:space="preserve">- </w:t>
      </w:r>
      <w:r>
        <w:rPr>
          <w:szCs w:val="28"/>
          <w:highlight w:val="white"/>
        </w:rPr>
        <w:t>формирования перечня объектов контроля, размещенного на официальном сайте органа местного самоуправления сельского поселения  Нижний Курп  в информационно-телекоммуникационной сети «Интернет» (далее – сеть «Интернет»);</w:t>
      </w:r>
    </w:p>
    <w:p w14:paraId="4970E747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- иных федеральных или региональных информационных систем, </w:t>
      </w:r>
      <w:r>
        <w:rPr>
          <w:szCs w:val="28"/>
        </w:rPr>
        <w:br w:type="textWrapping"/>
      </w:r>
      <w:r>
        <w:rPr>
          <w:szCs w:val="28"/>
        </w:rPr>
        <w:t>в том числе путем получения сведений в порядке межведомственного информационного взаимодействия.</w:t>
      </w:r>
    </w:p>
    <w:p w14:paraId="5EFFDACE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1.6. Предметом муниципального контроля являются соблюдение контролируемыми лицами обязательных требований, установленных законами и иными нормативными правовыми актами Российской Федерации:</w:t>
      </w:r>
    </w:p>
    <w:p w14:paraId="25F391E2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14:paraId="696A98CA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55B530A9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6A401E67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 </w:t>
      </w:r>
      <w:r>
        <w:rPr>
          <w:szCs w:val="28"/>
          <w:highlight w:val="white"/>
        </w:rPr>
        <w:t xml:space="preserve"> </w:t>
      </w:r>
    </w:p>
    <w:p w14:paraId="7BD8ED11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1.7. Муниципальный контроль осуществляется посредством проведения:</w:t>
      </w:r>
    </w:p>
    <w:p w14:paraId="508B45FA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1) профилактических мероприятий;</w:t>
      </w:r>
    </w:p>
    <w:p w14:paraId="5430CB03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2) контрольных мероприятий с взаимодействием с контролируемым лицом;</w:t>
      </w:r>
    </w:p>
    <w:p w14:paraId="351437A1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3) контрольных мероприятий без взаимодействия с контролируемым лицом.  </w:t>
      </w:r>
      <w:r>
        <w:rPr>
          <w:szCs w:val="28"/>
        </w:rPr>
        <w:tab/>
      </w:r>
    </w:p>
    <w:p w14:paraId="222AB4B9">
      <w:pPr>
        <w:ind w:firstLine="720"/>
        <w:jc w:val="both"/>
        <w:rPr>
          <w:i/>
          <w:szCs w:val="28"/>
        </w:rPr>
      </w:pPr>
      <w:r>
        <w:rPr>
          <w:szCs w:val="28"/>
        </w:rPr>
        <w:t>1.8. Муниципальный контроль осуществляют следующие должностные лица</w:t>
      </w:r>
      <w:r>
        <w:rPr>
          <w:i/>
          <w:szCs w:val="28"/>
        </w:rPr>
        <w:tab/>
      </w:r>
    </w:p>
    <w:p w14:paraId="3C114CA6">
      <w:pPr>
        <w:jc w:val="both"/>
        <w:rPr>
          <w:szCs w:val="28"/>
        </w:rPr>
      </w:pPr>
      <w:r>
        <w:rPr>
          <w:i/>
          <w:szCs w:val="28"/>
        </w:rPr>
        <w:t xml:space="preserve">          </w:t>
      </w:r>
      <w:r>
        <w:rPr>
          <w:szCs w:val="28"/>
        </w:rPr>
        <w:t>1) руководитель контрольного органа;</w:t>
      </w:r>
    </w:p>
    <w:p w14:paraId="064DCA29">
      <w:pPr>
        <w:ind w:firstLine="720"/>
        <w:jc w:val="both"/>
        <w:rPr>
          <w:bCs/>
          <w:i/>
          <w:szCs w:val="28"/>
        </w:rPr>
      </w:pPr>
      <w:r>
        <w:rPr>
          <w:szCs w:val="28"/>
        </w:rPr>
        <w:t>2) заместитель руководителя контрольного органа;</w:t>
      </w:r>
    </w:p>
    <w:p w14:paraId="3937D105">
      <w:pPr>
        <w:jc w:val="both"/>
        <w:rPr>
          <w:szCs w:val="28"/>
          <w:highlight w:val="white"/>
        </w:rPr>
      </w:pPr>
      <w:r>
        <w:rPr>
          <w:szCs w:val="28"/>
        </w:rPr>
        <w:tab/>
      </w:r>
      <w:r>
        <w:rPr>
          <w:szCs w:val="28"/>
        </w:rPr>
        <w:t>3) должностное лицо контрольного органа, в должностные обязанности которого в соответствии с</w:t>
      </w:r>
      <w:r>
        <w:rPr>
          <w:szCs w:val="28"/>
          <w:highlight w:val="white"/>
        </w:rPr>
        <w:t xml:space="preserve">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– инспектор).</w:t>
      </w:r>
      <w:r>
        <w:rPr>
          <w:sz w:val="22"/>
          <w:highlight w:val="white"/>
        </w:rPr>
        <w:t xml:space="preserve"> </w:t>
      </w:r>
      <w:r>
        <w:rPr>
          <w:sz w:val="22"/>
          <w:highlight w:val="white"/>
        </w:rPr>
        <w:tab/>
      </w:r>
    </w:p>
    <w:p w14:paraId="0BFE14C2">
      <w:pPr>
        <w:jc w:val="both"/>
        <w:rPr>
          <w:szCs w:val="28"/>
        </w:rPr>
      </w:pPr>
      <w:r>
        <w:rPr>
          <w:szCs w:val="28"/>
          <w:highlight w:val="white"/>
        </w:rPr>
        <w:tab/>
      </w:r>
      <w:r>
        <w:rPr>
          <w:szCs w:val="28"/>
          <w:highlight w:val="white"/>
        </w:rPr>
        <w:t>1.9. Принятие решений о проведении контрольных мероприятий осуществляет руководитель</w:t>
      </w:r>
      <w:r>
        <w:rPr>
          <w:i/>
          <w:szCs w:val="28"/>
          <w:highlight w:val="white"/>
        </w:rPr>
        <w:t xml:space="preserve"> </w:t>
      </w:r>
      <w:r>
        <w:rPr>
          <w:szCs w:val="28"/>
        </w:rPr>
        <w:t>контрольного органа путем издания распоряжения.</w:t>
      </w:r>
    </w:p>
    <w:p w14:paraId="05A05BA3">
      <w:pPr>
        <w:ind w:firstLine="720"/>
        <w:jc w:val="both"/>
        <w:rPr>
          <w:szCs w:val="28"/>
        </w:rPr>
      </w:pPr>
      <w:r>
        <w:rPr>
          <w:szCs w:val="28"/>
        </w:rPr>
        <w:t>1.10. Контрольный орган ежегодно осуществляет подготовку доклада о виде муниципального контроля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мероприятий, достижение ключевых показателей, а также подготовку предложений по результатам обобщения правоприменительной практики.</w:t>
      </w:r>
    </w:p>
    <w:p w14:paraId="714A7222">
      <w:pPr>
        <w:ind w:firstLine="720"/>
        <w:jc w:val="both"/>
        <w:rPr>
          <w:szCs w:val="28"/>
        </w:rPr>
      </w:pPr>
      <w:r>
        <w:rPr>
          <w:szCs w:val="28"/>
        </w:rPr>
        <w:t>Доклад о виде муниципального контроля формируется в соответствии с требованиями, установленными постановлением Правительства Российской Федерации от 07 декабря 2020 года 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14:paraId="63C67ABC">
      <w:pPr>
        <w:ind w:firstLine="720"/>
        <w:jc w:val="both"/>
        <w:rPr>
          <w:szCs w:val="28"/>
        </w:rPr>
      </w:pPr>
      <w:r>
        <w:rPr>
          <w:szCs w:val="28"/>
        </w:rPr>
        <w:t>Подготовка документов, информирование контролируемого лица (юридических лиц, индивидуальных предпринимателей) о совершаемых должностными лицами контрольного органа действиях и принимаемых решениях, обмен документами и сведениями производится в следующем порядке:</w:t>
      </w:r>
    </w:p>
    <w:p w14:paraId="758CAB99">
      <w:pPr>
        <w:ind w:firstLine="720"/>
        <w:jc w:val="both"/>
        <w:rPr>
          <w:szCs w:val="28"/>
        </w:rPr>
      </w:pPr>
      <w:r>
        <w:rPr>
          <w:szCs w:val="28"/>
        </w:rPr>
        <w:t>- направление электронной почтой по адресу, сведения о котором были представлены при государственной регистрации юридического лица, индивидуального предпринимателя, сведения о котором представлены контрольному органу контролируемым лицом и внесены в информационные ресурсы, информационные системы при осуществлении муниципального контроля или оказании муниципальных услуг (функций);</w:t>
      </w:r>
    </w:p>
    <w:p w14:paraId="304C8CD5">
      <w:pPr>
        <w:ind w:firstLine="720"/>
        <w:jc w:val="both"/>
        <w:rPr>
          <w:szCs w:val="28"/>
        </w:rPr>
      </w:pPr>
      <w:r>
        <w:rPr>
          <w:szCs w:val="28"/>
        </w:rPr>
        <w:t>- на бумажном носителе с использованием почтовой связи в случае невозможности информирования контролируемого лица в электронной форме или по запросу контролируемого лица до 31 декабря 2025 года.</w:t>
      </w:r>
    </w:p>
    <w:p w14:paraId="0D3208D8">
      <w:pPr>
        <w:ind w:firstLine="720"/>
        <w:jc w:val="both"/>
        <w:rPr>
          <w:szCs w:val="28"/>
        </w:rPr>
      </w:pPr>
      <w:r>
        <w:rPr>
          <w:szCs w:val="28"/>
        </w:rPr>
        <w:t>Подготовка документов, информирование контролируемого лица (гражданина, не осуществляющего предпринимательской деятельности, являющегося контролируемым лицом) о совершаемых должностными лицами контрольного органа действиях и принимаемых решениях, обмен документами и сведениями производится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(функций)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 до 31 декабря 2025 года.</w:t>
      </w:r>
    </w:p>
    <w:p w14:paraId="26C36414">
      <w:pPr>
        <w:ind w:firstLine="720"/>
        <w:jc w:val="both"/>
        <w:rPr>
          <w:szCs w:val="28"/>
        </w:rPr>
      </w:pPr>
      <w:r>
        <w:rPr>
          <w:szCs w:val="28"/>
        </w:rPr>
        <w:t>1.11. Учет проводимых профилактических мероприятий, контрольных мероприятий, мер по пресечению выявленных нарушений обязательных требований, устранению их последствий и (или) по восстановлению правового положения, существовавшего до таких нарушений, а также в случае выявления нарушений обязательных требований, оформление актов и (или) выдачи предписаний об устранении выявленных нарушений обязательных требований в рамках мероприятий, указанных в части 3 статьи 56 Федерального закона № 248-ФЗ, подлежат учету в едином реестре контрольных (надзорных) мероприятий (далее-ЕРКНМ).</w:t>
      </w:r>
    </w:p>
    <w:p w14:paraId="6BC85F3B">
      <w:pPr>
        <w:jc w:val="both"/>
        <w:rPr>
          <w:szCs w:val="28"/>
        </w:rPr>
      </w:pPr>
      <w:r>
        <w:rPr>
          <w:szCs w:val="28"/>
        </w:rPr>
        <w:tab/>
      </w:r>
    </w:p>
    <w:p w14:paraId="070B03B0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14:paraId="7327735B">
      <w:pPr>
        <w:jc w:val="center"/>
        <w:rPr>
          <w:b/>
          <w:szCs w:val="28"/>
        </w:rPr>
      </w:pPr>
    </w:p>
    <w:p w14:paraId="7DE6BAA3">
      <w:pPr>
        <w:jc w:val="both"/>
        <w:rPr>
          <w:rFonts w:eastAsia="Calibri"/>
          <w:szCs w:val="28"/>
        </w:rPr>
      </w:pPr>
      <w:r>
        <w:rPr>
          <w:szCs w:val="28"/>
        </w:rPr>
        <w:tab/>
      </w:r>
      <w:r>
        <w:rPr>
          <w:szCs w:val="28"/>
        </w:rPr>
        <w:t>2.1. </w:t>
      </w:r>
      <w:r>
        <w:rPr>
          <w:rFonts w:eastAsia="Calibri"/>
          <w:szCs w:val="28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>
        <w:rPr>
          <w:rFonts w:eastAsia="Calibri"/>
          <w:szCs w:val="28"/>
          <w:highlight w:val="white"/>
        </w:rPr>
        <w:t>контрольных мероприятий,</w:t>
      </w:r>
      <w:r>
        <w:rPr>
          <w:rFonts w:eastAsia="Calibri"/>
          <w:szCs w:val="28"/>
        </w:rPr>
        <w:t xml:space="preserve"> их содержание (в том числе объем проверяемых обязательных требований), интенсивность и результаты.</w:t>
      </w:r>
    </w:p>
    <w:p w14:paraId="138F6FF1">
      <w:pPr>
        <w:ind w:firstLine="720"/>
        <w:jc w:val="both"/>
        <w:rPr>
          <w:szCs w:val="28"/>
        </w:rPr>
      </w:pPr>
      <w:r>
        <w:rPr>
          <w:rFonts w:eastAsia="Calibri"/>
          <w:szCs w:val="28"/>
        </w:rPr>
        <w:t xml:space="preserve">2.2. </w:t>
      </w:r>
      <w:r>
        <w:rPr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 248-ФЗ.</w:t>
      </w:r>
    </w:p>
    <w:p w14:paraId="045CFF9A">
      <w:pPr>
        <w:ind w:firstLine="720"/>
        <w:jc w:val="both"/>
        <w:rPr>
          <w:szCs w:val="28"/>
        </w:rPr>
      </w:pPr>
      <w:r>
        <w:rPr>
          <w:szCs w:val="28"/>
        </w:rPr>
        <w:t xml:space="preserve">2.3. Объекты </w:t>
      </w:r>
      <w:r>
        <w:rPr>
          <w:szCs w:val="28"/>
          <w:highlight w:val="white"/>
        </w:rPr>
        <w:t>контроля подлежат отнесению к категориям среднего, умеренного и низкого риска</w:t>
      </w:r>
      <w:r>
        <w:rPr>
          <w:szCs w:val="28"/>
        </w:rPr>
        <w:t xml:space="preserve"> 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14:paraId="49F3EE26">
      <w:pPr>
        <w:ind w:firstLine="720"/>
        <w:jc w:val="both"/>
        <w:rPr>
          <w:szCs w:val="28"/>
        </w:rPr>
      </w:pPr>
      <w:r>
        <w:rPr>
          <w:szCs w:val="28"/>
        </w:rPr>
        <w:t xml:space="preserve">2.4. При отнесении объектов </w:t>
      </w:r>
      <w:r>
        <w:rPr>
          <w:szCs w:val="28"/>
          <w:highlight w:val="white"/>
        </w:rPr>
        <w:t>контроля</w:t>
      </w:r>
      <w:r>
        <w:rPr>
          <w:szCs w:val="28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обеспечивающих их достоверность.</w:t>
      </w:r>
    </w:p>
    <w:p w14:paraId="7B121561">
      <w:pPr>
        <w:jc w:val="both"/>
        <w:rPr>
          <w:szCs w:val="28"/>
          <w:highlight w:val="white"/>
        </w:rPr>
      </w:pPr>
      <w:r>
        <w:rPr>
          <w:szCs w:val="28"/>
          <w:highlight w:val="white"/>
        </w:rPr>
        <w:tab/>
      </w:r>
      <w:r>
        <w:rPr>
          <w:szCs w:val="28"/>
          <w:highlight w:val="white"/>
        </w:rPr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14:paraId="1E56BF97">
      <w:pPr>
        <w:jc w:val="both"/>
        <w:rPr>
          <w:color w:val="000000"/>
          <w:szCs w:val="28"/>
        </w:rPr>
      </w:pPr>
      <w:r>
        <w:rPr>
          <w:szCs w:val="28"/>
          <w:highlight w:val="white"/>
        </w:rPr>
        <w:tab/>
      </w:r>
      <w:r>
        <w:rPr>
          <w:szCs w:val="28"/>
          <w:highlight w:val="white"/>
        </w:rPr>
        <w:t xml:space="preserve">2.6. </w:t>
      </w:r>
      <w:r>
        <w:rPr>
          <w:color w:val="000000"/>
          <w:szCs w:val="28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  <w:r>
        <w:rPr>
          <w:color w:val="000000"/>
          <w:szCs w:val="28"/>
        </w:rPr>
        <w:t xml:space="preserve"> </w:t>
      </w:r>
      <w:r>
        <w:rPr>
          <w:i/>
          <w:iCs/>
          <w:sz w:val="22"/>
          <w:highlight w:val="white"/>
        </w:rPr>
        <w:t xml:space="preserve">  </w:t>
      </w:r>
    </w:p>
    <w:p w14:paraId="65B58376">
      <w:pPr>
        <w:jc w:val="both"/>
        <w:rPr>
          <w:bCs/>
          <w:i/>
          <w:color w:val="000000"/>
          <w:sz w:val="22"/>
          <w:highlight w:val="cyan"/>
        </w:rPr>
      </w:pPr>
      <w:r>
        <w:rPr>
          <w:szCs w:val="28"/>
          <w:highlight w:val="white"/>
        </w:rPr>
        <w:tab/>
      </w:r>
      <w:r>
        <w:rPr>
          <w:szCs w:val="28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14:paraId="647181F1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2.8. В случае поступления в контрольный орган сведений о соответствии объекта </w:t>
      </w:r>
      <w:r>
        <w:rPr>
          <w:szCs w:val="28"/>
          <w:highlight w:val="white"/>
        </w:rPr>
        <w:t>контроля</w:t>
      </w:r>
      <w:r>
        <w:rPr>
          <w:szCs w:val="28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>
        <w:rPr>
          <w:szCs w:val="28"/>
          <w:highlight w:val="white"/>
        </w:rPr>
        <w:t>к</w:t>
      </w:r>
      <w:r>
        <w:rPr>
          <w:szCs w:val="28"/>
        </w:rPr>
        <w:t>онтроля.</w:t>
      </w:r>
    </w:p>
    <w:p w14:paraId="51A1B5E6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2.9.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14:paraId="4F5C26FA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2.10. 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14:paraId="70FC3567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14:paraId="4D0EE8C4">
      <w:pPr>
        <w:ind w:firstLine="720"/>
        <w:jc w:val="both"/>
        <w:rPr>
          <w:sz w:val="14"/>
          <w:szCs w:val="16"/>
        </w:rPr>
      </w:pPr>
      <w:r>
        <w:rPr>
          <w:szCs w:val="28"/>
        </w:rPr>
        <w:t xml:space="preserve">2.12. 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>
        <w:rPr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>
        <w:rPr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</w:t>
      </w:r>
      <w:r>
        <w:rPr>
          <w:sz w:val="14"/>
          <w:szCs w:val="16"/>
        </w:rPr>
        <w:t xml:space="preserve"> </w:t>
      </w:r>
    </w:p>
    <w:p w14:paraId="11F1ED90">
      <w:pPr>
        <w:jc w:val="both"/>
        <w:rPr>
          <w:strike/>
          <w:sz w:val="14"/>
          <w:szCs w:val="16"/>
        </w:rPr>
      </w:pPr>
    </w:p>
    <w:p w14:paraId="663CB55E">
      <w:pPr>
        <w:jc w:val="center"/>
        <w:rPr>
          <w:b/>
          <w:szCs w:val="28"/>
        </w:rPr>
      </w:pPr>
      <w:r>
        <w:rPr>
          <w:b/>
          <w:szCs w:val="28"/>
        </w:rPr>
        <w:t>3. Профилактика рисков причинения вреда (ущерба) охраняемым законом ценностям</w:t>
      </w:r>
    </w:p>
    <w:p w14:paraId="2CADE72B">
      <w:pPr>
        <w:jc w:val="center"/>
        <w:rPr>
          <w:b/>
          <w:szCs w:val="28"/>
        </w:rPr>
      </w:pPr>
    </w:p>
    <w:p w14:paraId="2978B0B2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>
        <w:rPr>
          <w:szCs w:val="28"/>
          <w:highlight w:val="white"/>
        </w:rPr>
        <w:t xml:space="preserve"> (далее – Программа профилактики), утвержденной руководителем сельского поселения  Нижний Курп , размещенной на официальном сайте </w:t>
      </w:r>
      <w:r>
        <w:rPr>
          <w:szCs w:val="28"/>
        </w:rPr>
        <w:t>в сети «Интернет».</w:t>
      </w:r>
    </w:p>
    <w:p w14:paraId="479995FF">
      <w:pPr>
        <w:ind w:firstLine="720"/>
        <w:jc w:val="both"/>
        <w:rPr>
          <w:szCs w:val="28"/>
        </w:rPr>
      </w:pPr>
      <w:r>
        <w:rPr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14:paraId="671991B1">
      <w:pPr>
        <w:ind w:firstLine="720"/>
        <w:jc w:val="both"/>
        <w:rPr>
          <w:szCs w:val="28"/>
        </w:rPr>
      </w:pPr>
      <w:r>
        <w:rPr>
          <w:szCs w:val="28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14:paraId="0E8F518F">
      <w:pPr>
        <w:jc w:val="both"/>
        <w:rPr>
          <w:sz w:val="22"/>
        </w:rPr>
      </w:pPr>
      <w:r>
        <w:rPr>
          <w:szCs w:val="28"/>
        </w:rPr>
        <w:tab/>
      </w:r>
      <w:r>
        <w:rPr>
          <w:szCs w:val="28"/>
        </w:rPr>
        <w:t>3.4. Контрольный орган в рамках осуществления муниципального контроля проводит следующие профилактические мероприятия:</w:t>
      </w:r>
    </w:p>
    <w:p w14:paraId="1FD02EDD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>1) информирование;</w:t>
      </w:r>
    </w:p>
    <w:p w14:paraId="1649A454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>2) объявление предостережения;</w:t>
      </w:r>
    </w:p>
    <w:p w14:paraId="3AA9D58D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>3) консультирование;</w:t>
      </w:r>
    </w:p>
    <w:p w14:paraId="1563B703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>4) профилактический визит.</w:t>
      </w:r>
    </w:p>
    <w:p w14:paraId="4C5C37FF">
      <w:pPr>
        <w:jc w:val="both"/>
        <w:rPr>
          <w:szCs w:val="28"/>
          <w:highlight w:val="white"/>
        </w:rPr>
      </w:pPr>
      <w:r>
        <w:rPr>
          <w:szCs w:val="28"/>
        </w:rPr>
        <w:tab/>
      </w:r>
      <w:r>
        <w:rPr>
          <w:szCs w:val="28"/>
        </w:rPr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>
        <w:rPr>
          <w:szCs w:val="28"/>
          <w:highlight w:val="white"/>
        </w:rPr>
        <w:t>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формах.</w:t>
      </w:r>
    </w:p>
    <w:p w14:paraId="509C5E07">
      <w:pPr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14:paraId="43C995D5">
      <w:pPr>
        <w:jc w:val="both"/>
        <w:rPr>
          <w:sz w:val="22"/>
        </w:rPr>
      </w:pPr>
      <w:r>
        <w:rPr>
          <w:szCs w:val="28"/>
        </w:rPr>
        <w:tab/>
      </w:r>
      <w:r>
        <w:rPr>
          <w:szCs w:val="28"/>
        </w:rPr>
        <w:t>3.6. 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Cs w:val="28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не более 10 рабочих дней со дня их получения</w:t>
      </w:r>
      <w:r>
        <w:rPr>
          <w:i/>
          <w:sz w:val="14"/>
          <w:szCs w:val="16"/>
          <w:highlight w:val="white"/>
        </w:rPr>
        <w:t xml:space="preserve"> </w:t>
      </w:r>
      <w:r>
        <w:rPr>
          <w:szCs w:val="28"/>
        </w:rPr>
        <w:t>и предлагает принять меры по обеспечению соблюдения обязательных требований.</w:t>
      </w:r>
    </w:p>
    <w:p w14:paraId="7278023E">
      <w:pPr>
        <w:ind w:firstLine="720"/>
        <w:jc w:val="both"/>
        <w:rPr>
          <w:sz w:val="14"/>
          <w:szCs w:val="16"/>
        </w:rPr>
      </w:pPr>
      <w:r>
        <w:rPr>
          <w:szCs w:val="28"/>
        </w:rPr>
        <w:t>Предостережение составляется по форме, утвержденной приказом Министерства экономического</w:t>
      </w:r>
      <w:r>
        <w:rPr>
          <w:rFonts w:hint="default"/>
          <w:szCs w:val="28"/>
          <w:lang w:val="ru-RU"/>
        </w:rPr>
        <w:t xml:space="preserve"> </w:t>
      </w:r>
      <w:r>
        <w:rPr>
          <w:szCs w:val="28"/>
        </w:rPr>
        <w:t xml:space="preserve">развития Российской Федерации </w:t>
      </w:r>
      <w:r>
        <w:rPr>
          <w:szCs w:val="28"/>
        </w:rPr>
        <w:br w:type="textWrapping"/>
      </w:r>
      <w:r>
        <w:rPr>
          <w:szCs w:val="28"/>
        </w:rPr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14:paraId="72EAA538">
      <w:pPr>
        <w:ind w:firstLine="720"/>
        <w:jc w:val="both"/>
        <w:rPr>
          <w:sz w:val="14"/>
          <w:szCs w:val="16"/>
        </w:rPr>
      </w:pPr>
      <w:r>
        <w:rPr>
          <w:szCs w:val="28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>
        <w:rPr>
          <w:szCs w:val="28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>
        <w:rPr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14:paraId="4981E610">
      <w:pPr>
        <w:ind w:firstLine="720"/>
        <w:jc w:val="both"/>
        <w:rPr>
          <w:sz w:val="14"/>
          <w:szCs w:val="16"/>
        </w:rPr>
      </w:pPr>
      <w:r>
        <w:rPr>
          <w:szCs w:val="28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14:paraId="36922BC0">
      <w:pPr>
        <w:ind w:firstLine="720"/>
        <w:jc w:val="both"/>
        <w:rPr>
          <w:sz w:val="14"/>
          <w:szCs w:val="16"/>
        </w:rPr>
      </w:pPr>
      <w:r>
        <w:rPr>
          <w:szCs w:val="28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14:paraId="3D49F9BC">
      <w:pPr>
        <w:ind w:firstLine="720"/>
        <w:jc w:val="both"/>
        <w:rPr>
          <w:szCs w:val="28"/>
        </w:rPr>
      </w:pPr>
      <w:r>
        <w:rPr>
          <w:szCs w:val="28"/>
        </w:rPr>
        <w:t>- наименование контролируемого лица;</w:t>
      </w:r>
    </w:p>
    <w:p w14:paraId="15281B0A">
      <w:pPr>
        <w:ind w:firstLine="720"/>
        <w:jc w:val="both"/>
        <w:rPr>
          <w:sz w:val="14"/>
          <w:szCs w:val="16"/>
        </w:rPr>
      </w:pPr>
      <w:r>
        <w:rPr>
          <w:szCs w:val="28"/>
        </w:rPr>
        <w:t>- сведения об объекте контроля;</w:t>
      </w:r>
    </w:p>
    <w:p w14:paraId="73CDC65C">
      <w:pPr>
        <w:ind w:firstLine="720"/>
        <w:jc w:val="both"/>
        <w:rPr>
          <w:sz w:val="14"/>
          <w:szCs w:val="16"/>
        </w:rPr>
      </w:pPr>
      <w:r>
        <w:rPr>
          <w:szCs w:val="28"/>
        </w:rPr>
        <w:t>- дату и номер полученного предостережения;</w:t>
      </w:r>
    </w:p>
    <w:p w14:paraId="032FCB17">
      <w:pPr>
        <w:ind w:firstLine="720"/>
        <w:jc w:val="both"/>
        <w:rPr>
          <w:sz w:val="14"/>
          <w:szCs w:val="16"/>
        </w:rPr>
      </w:pPr>
      <w:r>
        <w:rPr>
          <w:szCs w:val="28"/>
        </w:rPr>
        <w:t>-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3758156C">
      <w:pPr>
        <w:ind w:firstLine="720"/>
        <w:jc w:val="both"/>
        <w:rPr>
          <w:sz w:val="14"/>
          <w:szCs w:val="16"/>
        </w:rPr>
      </w:pPr>
      <w:r>
        <w:rPr>
          <w:szCs w:val="28"/>
        </w:rPr>
        <w:t>- желаемый способ получения ответа по итогам рассмотрения возражения;</w:t>
      </w:r>
    </w:p>
    <w:p w14:paraId="387028E6">
      <w:pPr>
        <w:ind w:firstLine="720"/>
        <w:jc w:val="both"/>
        <w:rPr>
          <w:sz w:val="14"/>
          <w:szCs w:val="16"/>
        </w:rPr>
      </w:pPr>
      <w:r>
        <w:rPr>
          <w:szCs w:val="28"/>
        </w:rPr>
        <w:t>- фамилию, имя, отчество (при наличии) уполномоченного действовать от имени контролируемого лица, направившего возражение;</w:t>
      </w:r>
    </w:p>
    <w:p w14:paraId="78A9A87D">
      <w:pPr>
        <w:ind w:firstLine="720"/>
        <w:jc w:val="both"/>
        <w:rPr>
          <w:sz w:val="14"/>
          <w:szCs w:val="16"/>
        </w:rPr>
      </w:pPr>
      <w:r>
        <w:rPr>
          <w:szCs w:val="28"/>
        </w:rPr>
        <w:t>- дату направления возражения.</w:t>
      </w:r>
    </w:p>
    <w:p w14:paraId="6C3932C1">
      <w:pPr>
        <w:ind w:firstLine="720"/>
        <w:jc w:val="both"/>
        <w:rPr>
          <w:sz w:val="14"/>
          <w:szCs w:val="16"/>
        </w:rPr>
      </w:pPr>
      <w:r>
        <w:rPr>
          <w:szCs w:val="28"/>
        </w:rPr>
        <w:t>Возражение направляет контролируемое лицо в контрольный орган одним из следующих способов:</w:t>
      </w:r>
    </w:p>
    <w:p w14:paraId="0AC283A9">
      <w:pPr>
        <w:ind w:firstLine="720"/>
        <w:jc w:val="both"/>
        <w:rPr>
          <w:sz w:val="14"/>
          <w:szCs w:val="16"/>
        </w:rPr>
      </w:pPr>
      <w:r>
        <w:rPr>
          <w:szCs w:val="28"/>
        </w:rPr>
        <w:t>- лично, обратившись в контрольный орган;</w:t>
      </w:r>
    </w:p>
    <w:p w14:paraId="18463809">
      <w:pPr>
        <w:ind w:firstLine="720"/>
        <w:jc w:val="both"/>
        <w:rPr>
          <w:rFonts w:hint="default"/>
          <w:sz w:val="14"/>
          <w:szCs w:val="16"/>
          <w:lang w:val="ru-RU"/>
        </w:rPr>
      </w:pPr>
      <w:r>
        <w:rPr>
          <w:szCs w:val="28"/>
        </w:rPr>
        <w:t>- почтовой связью по адресу: 3612</w:t>
      </w:r>
      <w:r>
        <w:rPr>
          <w:rFonts w:hint="default"/>
          <w:szCs w:val="28"/>
          <w:lang w:val="ru-RU"/>
        </w:rPr>
        <w:t>11</w:t>
      </w:r>
      <w:r>
        <w:rPr>
          <w:szCs w:val="28"/>
        </w:rPr>
        <w:t xml:space="preserve">, КБР, Терский район, с. Нижний Курп , ул. </w:t>
      </w:r>
      <w:r>
        <w:rPr>
          <w:szCs w:val="28"/>
          <w:lang w:val="ru-RU"/>
        </w:rPr>
        <w:t>Мира</w:t>
      </w:r>
      <w:r>
        <w:rPr>
          <w:rFonts w:hint="default"/>
          <w:szCs w:val="28"/>
          <w:lang w:val="ru-RU"/>
        </w:rPr>
        <w:t>,</w:t>
      </w:r>
      <w:r>
        <w:rPr>
          <w:szCs w:val="28"/>
        </w:rPr>
        <w:t xml:space="preserve"> </w:t>
      </w:r>
      <w:r>
        <w:rPr>
          <w:rFonts w:hint="default"/>
          <w:szCs w:val="28"/>
          <w:lang w:val="ru-RU"/>
        </w:rPr>
        <w:t>42</w:t>
      </w:r>
    </w:p>
    <w:p w14:paraId="28F23851">
      <w:pPr>
        <w:ind w:firstLine="720"/>
        <w:jc w:val="both"/>
        <w:rPr>
          <w:sz w:val="22"/>
        </w:rPr>
      </w:pPr>
      <w:r>
        <w:rPr>
          <w:szCs w:val="28"/>
        </w:rPr>
        <w:t>- в электронном виде в форме электронного документа, подписанного простой электронной подписью или усиленной электронной подписью гражданина, усиленной квалифицированной электронной подписью индивидуального предпринимателя и лица, уполномоченного действовать от имени юридического лица, на указанный в предостережении адрес электронной почты контрольного органа либо иными указанными в предостережении способами в срок не позднее 20 дней со дня получения им предостережения.</w:t>
      </w:r>
    </w:p>
    <w:p w14:paraId="522D3C0C">
      <w:pPr>
        <w:ind w:firstLine="720"/>
        <w:jc w:val="both"/>
        <w:rPr>
          <w:sz w:val="14"/>
          <w:szCs w:val="16"/>
        </w:rPr>
      </w:pPr>
      <w:r>
        <w:rPr>
          <w:szCs w:val="28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14:paraId="3EF13452">
      <w:pPr>
        <w:ind w:firstLine="720"/>
        <w:jc w:val="both"/>
        <w:rPr>
          <w:i/>
          <w:sz w:val="14"/>
          <w:szCs w:val="16"/>
          <w:highlight w:val="white"/>
        </w:rPr>
      </w:pPr>
      <w:r>
        <w:rPr>
          <w:szCs w:val="28"/>
        </w:rPr>
        <w:t>- 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с даты принятия такого решения;</w:t>
      </w:r>
    </w:p>
    <w:p w14:paraId="20B9DC69">
      <w:pPr>
        <w:ind w:firstLine="720"/>
        <w:jc w:val="both"/>
        <w:rPr>
          <w:i/>
          <w:sz w:val="22"/>
          <w:highlight w:val="white"/>
        </w:rPr>
      </w:pPr>
      <w:r>
        <w:rPr>
          <w:szCs w:val="28"/>
          <w:highlight w:val="white"/>
        </w:rPr>
        <w:t>- 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3 рабочих дней с даты принятия такого решения.</w:t>
      </w:r>
    </w:p>
    <w:p w14:paraId="19189CD1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14:paraId="45C542F8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Консультирование осуществляется без взимания платы.</w:t>
      </w:r>
    </w:p>
    <w:p w14:paraId="5D0237F5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</w:t>
      </w:r>
      <w:r>
        <w:rPr>
          <w:szCs w:val="28"/>
          <w:highlight w:val="white"/>
        </w:rPr>
        <w:t>контрольных мероприятий.</w:t>
      </w:r>
    </w:p>
    <w:p w14:paraId="3D6BD6AF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Время консультирования не должно превышать 15 минут.</w:t>
      </w:r>
    </w:p>
    <w:p w14:paraId="2997A47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Личный прием граждан проводится руководителем или заместителями руководителя контрольного органа.  </w:t>
      </w:r>
    </w:p>
    <w:p w14:paraId="70169924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Информация о месте приема, а также об установленных для приема днях и часах размещается на официальном сайте в сети «Интернет».</w:t>
      </w:r>
    </w:p>
    <w:p w14:paraId="2D74B62E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Консультирование в устной и письменной формах осуществляется по следующим вопросам:</w:t>
      </w:r>
    </w:p>
    <w:p w14:paraId="1881E394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1) организация и осуществление муниципального контроля;</w:t>
      </w:r>
    </w:p>
    <w:p w14:paraId="0D97EB6D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2) порядок осуществления контрольных мероприятий, установленных настоящим Положением;</w:t>
      </w:r>
    </w:p>
    <w:p w14:paraId="40D9A921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3) применение мер ответственности за нарушение обязательных требований;</w:t>
      </w:r>
    </w:p>
    <w:p w14:paraId="342F66BA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4) получение информации о нормативных правовых актах, содержащих обязательные требования, оценка соблюдения которых осуществляется контрольным органом.</w:t>
      </w:r>
    </w:p>
    <w:p w14:paraId="77E12BC5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14:paraId="0C050C5B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14:paraId="0ED87A74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2) за время консультирования предоставить ответ на поставленные вопросы невозможно;</w:t>
      </w:r>
    </w:p>
    <w:p w14:paraId="3B56A8E8">
      <w:pPr>
        <w:ind w:firstLine="720"/>
        <w:jc w:val="both"/>
        <w:rPr>
          <w:szCs w:val="28"/>
        </w:rPr>
      </w:pPr>
      <w:r>
        <w:rPr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14:paraId="592DA52A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14:paraId="45E729E2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0030AAF7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ходе консультирования не может предоставляться информация, содержащая оценку конкретного </w:t>
      </w:r>
      <w:r>
        <w:rPr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>
        <w:rPr>
          <w:szCs w:val="28"/>
        </w:rPr>
        <w:t>экспертизы, испытаний.</w:t>
      </w:r>
    </w:p>
    <w:p w14:paraId="0103BDC1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14:paraId="2E49B793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Контрольный орган осуществляет учет консультирований, который проводится посредством внесения лицом, осуществившем консультирование, соответствующей записи в журнал консультирования, заполняемый в электронном виде.</w:t>
      </w:r>
    </w:p>
    <w:p w14:paraId="45A340C1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14:paraId="2284EEF3">
      <w:pPr>
        <w:jc w:val="both"/>
        <w:rPr>
          <w:sz w:val="22"/>
        </w:rPr>
      </w:pPr>
      <w:r>
        <w:rPr>
          <w:szCs w:val="28"/>
        </w:rPr>
        <w:tab/>
      </w:r>
      <w:r>
        <w:rPr>
          <w:szCs w:val="28"/>
        </w:rPr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044324D9">
      <w:pPr>
        <w:ind w:firstLine="720"/>
        <w:jc w:val="both"/>
        <w:rPr>
          <w:szCs w:val="28"/>
        </w:rPr>
      </w:pPr>
      <w:r>
        <w:rPr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Cs w:val="28"/>
          <w:highlight w:val="white"/>
        </w:rPr>
        <w:t>инспектор</w:t>
      </w:r>
      <w:r>
        <w:rPr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145E8747">
      <w:pPr>
        <w:ind w:firstLine="720"/>
        <w:jc w:val="both"/>
        <w:rPr>
          <w:sz w:val="22"/>
        </w:rPr>
      </w:pPr>
      <w:r>
        <w:rPr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00CF28D4">
      <w:pPr>
        <w:ind w:firstLine="720"/>
        <w:jc w:val="both"/>
        <w:rPr>
          <w:szCs w:val="28"/>
        </w:rPr>
      </w:pPr>
      <w:r>
        <w:rPr>
          <w:szCs w:val="28"/>
        </w:rPr>
        <w:t xml:space="preserve">Обязательный профилактический визит проводится в </w:t>
      </w:r>
      <w:r>
        <w:rPr>
          <w:color w:val="000000"/>
          <w:szCs w:val="28"/>
          <w:highlight w:val="white"/>
        </w:rPr>
        <w:t xml:space="preserve">порядке </w:t>
      </w:r>
      <w:r>
        <w:rPr>
          <w:color w:val="000000"/>
          <w:szCs w:val="28"/>
          <w:highlight w:val="white"/>
        </w:rPr>
        <w:br w:type="textWrapping"/>
      </w:r>
      <w:r>
        <w:rPr>
          <w:color w:val="000000"/>
          <w:szCs w:val="28"/>
          <w:highlight w:val="white"/>
        </w:rPr>
        <w:t>и случаях, предусмотренных статьями 25, 52.1</w:t>
      </w:r>
      <w:r>
        <w:rPr>
          <w:szCs w:val="28"/>
        </w:rPr>
        <w:t xml:space="preserve"> Федерального закона </w:t>
      </w:r>
      <w:r>
        <w:rPr>
          <w:szCs w:val="28"/>
        </w:rPr>
        <w:br w:type="textWrapping"/>
      </w:r>
      <w:r>
        <w:rPr>
          <w:szCs w:val="28"/>
        </w:rPr>
        <w:t>№ 248-ФЗ.</w:t>
      </w:r>
    </w:p>
    <w:p w14:paraId="083C26FC">
      <w:pPr>
        <w:ind w:firstLine="720"/>
        <w:jc w:val="both"/>
        <w:rPr>
          <w:szCs w:val="28"/>
          <w:highlight w:val="white"/>
        </w:rPr>
      </w:pPr>
      <w:r>
        <w:rPr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14:paraId="4EB850FD">
      <w:pPr>
        <w:ind w:firstLine="720"/>
        <w:jc w:val="both"/>
        <w:rPr>
          <w:bCs/>
          <w:i/>
          <w:sz w:val="22"/>
          <w:highlight w:val="white"/>
        </w:rPr>
      </w:pPr>
      <w:r>
        <w:rPr>
          <w:rFonts w:eastAsia="TimesNewRoman"/>
          <w:color w:val="000000"/>
          <w:sz w:val="28"/>
          <w:szCs w:val="28"/>
          <w:highlight w:val="white"/>
        </w:rPr>
        <w:t>Периодичность проведения обязательных профилактических визитов составляет:</w:t>
      </w:r>
      <w:r>
        <w:rPr>
          <w:i/>
          <w:iCs/>
          <w:sz w:val="22"/>
        </w:rPr>
        <w:t xml:space="preserve"> </w:t>
      </w:r>
    </w:p>
    <w:p w14:paraId="180A2A44">
      <w:pPr>
        <w:ind w:firstLine="720"/>
        <w:jc w:val="both"/>
        <w:rPr>
          <w:szCs w:val="28"/>
          <w:highlight w:val="white"/>
        </w:rPr>
      </w:pPr>
      <w:r>
        <w:rPr>
          <w:szCs w:val="28"/>
        </w:rPr>
        <w:t>- </w:t>
      </w:r>
      <w:r>
        <w:rPr>
          <w:szCs w:val="28"/>
          <w:highlight w:val="white"/>
        </w:rPr>
        <w:t>для объектов контроля, отнесенных к категории значительного</w:t>
      </w:r>
      <w:r>
        <w:rPr>
          <w:szCs w:val="28"/>
        </w:rPr>
        <w:t xml:space="preserve">, </w:t>
      </w:r>
      <w:r>
        <w:rPr>
          <w:szCs w:val="28"/>
          <w:highlight w:val="white"/>
        </w:rPr>
        <w:t xml:space="preserve">среднего и умеренного риска, </w:t>
      </w:r>
      <w:r>
        <w:rPr>
          <w:szCs w:val="28"/>
        </w:rPr>
        <w:t>периодичность устанавливается Правительством Российской Федерации</w:t>
      </w:r>
      <w:r>
        <w:rPr>
          <w:szCs w:val="28"/>
          <w:highlight w:val="white"/>
        </w:rPr>
        <w:t xml:space="preserve">; </w:t>
      </w:r>
    </w:p>
    <w:p w14:paraId="0C9C9F92">
      <w:pPr>
        <w:ind w:firstLine="720"/>
        <w:jc w:val="both"/>
        <w:rPr>
          <w:i/>
          <w:sz w:val="22"/>
          <w:highlight w:val="white"/>
        </w:rPr>
      </w:pPr>
      <w:r>
        <w:rPr>
          <w:szCs w:val="28"/>
        </w:rPr>
        <w:t>- д</w:t>
      </w:r>
      <w:r>
        <w:rPr>
          <w:szCs w:val="28"/>
          <w:highlight w:val="white"/>
        </w:rPr>
        <w:t>ля объектов контроля, отнесенных к категории низкого риска – один обязательный профилактический визит не реже 1 раза в 5 лет.</w:t>
      </w:r>
    </w:p>
    <w:p w14:paraId="3D713AE9">
      <w:pPr>
        <w:ind w:firstLine="720"/>
        <w:jc w:val="both"/>
        <w:rPr>
          <w:sz w:val="14"/>
          <w:szCs w:val="16"/>
        </w:rPr>
      </w:pPr>
      <w:r>
        <w:rPr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76E0573F">
      <w:pPr>
        <w:ind w:firstLine="720"/>
        <w:jc w:val="both"/>
        <w:rPr>
          <w:sz w:val="14"/>
          <w:szCs w:val="16"/>
        </w:rPr>
      </w:pPr>
      <w:r>
        <w:rPr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6F0C7F13">
      <w:pPr>
        <w:ind w:firstLine="720"/>
        <w:jc w:val="both"/>
        <w:rPr>
          <w:szCs w:val="28"/>
        </w:rPr>
      </w:pPr>
      <w:r>
        <w:rPr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14:paraId="0F5E9600">
      <w:pPr>
        <w:ind w:firstLine="720"/>
        <w:jc w:val="both"/>
        <w:rPr>
          <w:szCs w:val="28"/>
        </w:rPr>
      </w:pPr>
      <w:r>
        <w:rPr>
          <w:szCs w:val="28"/>
        </w:rPr>
        <w:t>3.9. Обобщение правоприменительной практики проводится для решения следующих задач:</w:t>
      </w:r>
    </w:p>
    <w:p w14:paraId="135FC686">
      <w:pPr>
        <w:ind w:firstLine="720"/>
        <w:jc w:val="both"/>
        <w:rPr>
          <w:szCs w:val="28"/>
        </w:rPr>
      </w:pPr>
      <w:r>
        <w:rPr>
          <w:szCs w:val="28"/>
        </w:rPr>
        <w:t>1) обеспечение единообразных подходов к применению контрольным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7E015680">
      <w:pPr>
        <w:ind w:firstLine="720"/>
        <w:jc w:val="both"/>
        <w:rPr>
          <w:szCs w:val="28"/>
        </w:rPr>
      </w:pPr>
      <w:r>
        <w:rPr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05A85605">
      <w:pPr>
        <w:ind w:firstLine="720"/>
        <w:jc w:val="both"/>
        <w:rPr>
          <w:szCs w:val="28"/>
        </w:rPr>
      </w:pPr>
      <w:r>
        <w:rPr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013EB53D">
      <w:pPr>
        <w:ind w:firstLine="720"/>
        <w:jc w:val="both"/>
        <w:rPr>
          <w:szCs w:val="28"/>
        </w:rPr>
      </w:pPr>
      <w:r>
        <w:rPr>
          <w:szCs w:val="28"/>
        </w:rPr>
        <w:t>4) подготовка предложений об актуализации обязательных требований;</w:t>
      </w:r>
    </w:p>
    <w:p w14:paraId="2A5321E1">
      <w:pPr>
        <w:ind w:firstLine="720"/>
        <w:jc w:val="both"/>
        <w:rPr>
          <w:szCs w:val="28"/>
        </w:rPr>
      </w:pPr>
      <w:r>
        <w:rPr>
          <w:szCs w:val="28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77764CA9">
      <w:pPr>
        <w:ind w:firstLine="720"/>
        <w:jc w:val="both"/>
        <w:rPr>
          <w:szCs w:val="28"/>
        </w:rPr>
      </w:pPr>
      <w:r>
        <w:rPr>
          <w:szCs w:val="28"/>
        </w:rPr>
        <w:t>По итогам обобщения правоприменительной практики контрольный орган обеспечивает подготовку доклада с указанием сведений о достижении ключевых показателей и сведений об индикативных показателях, в том числе о влиянии профилактических и контрольных мероприятий на достижение ключевых показателей, а также подготовку предложений по результатам обобщения правоприменительной практики контрольного органа (далее-доклад о правоприменительной практике).</w:t>
      </w:r>
    </w:p>
    <w:p w14:paraId="05B7870D">
      <w:pPr>
        <w:ind w:firstLine="720"/>
        <w:jc w:val="both"/>
        <w:rPr>
          <w:szCs w:val="28"/>
        </w:rPr>
      </w:pPr>
      <w:r>
        <w:rPr>
          <w:szCs w:val="28"/>
        </w:rPr>
        <w:t>Доклад о правоприменительной практике готовится контрольным органом один раз в год до 01 марта года, следующего за отчетным годом.</w:t>
      </w:r>
    </w:p>
    <w:p w14:paraId="7FC45C79">
      <w:pPr>
        <w:ind w:firstLine="720"/>
        <w:jc w:val="both"/>
        <w:rPr>
          <w:szCs w:val="28"/>
        </w:rPr>
      </w:pPr>
      <w:r>
        <w:rPr>
          <w:szCs w:val="28"/>
        </w:rPr>
        <w:t>Доклад о правоприменительной практике утверждается постановлением администрации сельского поселения  Нижний Курп  и размещается на официальном сайте в срок до 15 марта года, следующего за отчетным годом.</w:t>
      </w:r>
    </w:p>
    <w:p w14:paraId="2699DEA0">
      <w:pPr>
        <w:ind w:firstLine="709"/>
        <w:jc w:val="both"/>
        <w:rPr>
          <w:i/>
          <w:sz w:val="22"/>
        </w:rPr>
      </w:pPr>
    </w:p>
    <w:p w14:paraId="551CD1F7">
      <w:pPr>
        <w:jc w:val="center"/>
        <w:rPr>
          <w:szCs w:val="28"/>
        </w:rPr>
      </w:pPr>
      <w:r>
        <w:rPr>
          <w:b/>
          <w:szCs w:val="28"/>
        </w:rPr>
        <w:t xml:space="preserve">4. Осуществление муниципального контроля </w:t>
      </w:r>
    </w:p>
    <w:p w14:paraId="08B5CE37">
      <w:pPr>
        <w:jc w:val="both"/>
        <w:rPr>
          <w:sz w:val="22"/>
        </w:rPr>
      </w:pPr>
      <w:r>
        <w:rPr>
          <w:szCs w:val="28"/>
        </w:rPr>
        <w:tab/>
      </w:r>
      <w:r>
        <w:rPr>
          <w:szCs w:val="28"/>
        </w:rPr>
        <w:t xml:space="preserve">4.1. Муниципальный контроль со взаимодействием с контролируемым лицом осуществляется при проведении следующих </w:t>
      </w:r>
      <w:r>
        <w:rPr>
          <w:szCs w:val="28"/>
          <w:highlight w:val="white"/>
        </w:rPr>
        <w:t>контрольных мероприятий:</w:t>
      </w:r>
    </w:p>
    <w:p w14:paraId="03F2E009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1) инспекционный визит;</w:t>
      </w:r>
    </w:p>
    <w:p w14:paraId="7F8D1BF4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2) рейдовый осмотр;</w:t>
      </w:r>
    </w:p>
    <w:p w14:paraId="41B3779E">
      <w:pPr>
        <w:ind w:firstLine="720"/>
        <w:jc w:val="both"/>
        <w:rPr>
          <w:szCs w:val="28"/>
        </w:rPr>
      </w:pPr>
      <w:r>
        <w:rPr>
          <w:szCs w:val="28"/>
        </w:rPr>
        <w:t>3) документарная проверка;</w:t>
      </w:r>
    </w:p>
    <w:p w14:paraId="68617148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4) выездная проверка.</w:t>
      </w:r>
    </w:p>
    <w:p w14:paraId="68EE4593">
      <w:pPr>
        <w:jc w:val="both"/>
        <w:rPr>
          <w:i/>
          <w:szCs w:val="28"/>
        </w:rPr>
      </w:pPr>
      <w:r>
        <w:rPr>
          <w:i/>
          <w:szCs w:val="28"/>
        </w:rPr>
        <w:tab/>
      </w:r>
      <w:r>
        <w:rPr>
          <w:szCs w:val="28"/>
        </w:rPr>
        <w:t>4.2. Инспекционный визит, рейдовый осмотр,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7E4833EF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4.3. При проведении </w:t>
      </w:r>
      <w:r>
        <w:rPr>
          <w:szCs w:val="28"/>
          <w:highlight w:val="white"/>
        </w:rPr>
        <w:t>контрольных мероприятий</w:t>
      </w:r>
      <w:r>
        <w:rPr>
          <w:szCs w:val="28"/>
        </w:rPr>
        <w:t xml:space="preserve"> в рамках осуществления муниципального контроля должностное лицо контрольного органа:</w:t>
      </w:r>
    </w:p>
    <w:p w14:paraId="35D7FB4E">
      <w:pPr>
        <w:jc w:val="both"/>
        <w:rPr>
          <w:sz w:val="14"/>
          <w:szCs w:val="16"/>
        </w:rPr>
      </w:pPr>
      <w:r>
        <w:rPr>
          <w:szCs w:val="28"/>
        </w:rPr>
        <w:tab/>
      </w:r>
      <w:r>
        <w:rPr>
          <w:szCs w:val="28"/>
        </w:rPr>
        <w:t>- совершает действия, предусмотренные частью 2 статьи 29 Федерального закона № 248-ФЗ;</w:t>
      </w:r>
    </w:p>
    <w:p w14:paraId="2E581874">
      <w:pPr>
        <w:ind w:firstLine="720"/>
        <w:jc w:val="both"/>
        <w:rPr>
          <w:sz w:val="14"/>
          <w:szCs w:val="16"/>
        </w:rPr>
      </w:pPr>
      <w:r>
        <w:rPr>
          <w:szCs w:val="28"/>
        </w:rPr>
        <w:t>- принимает решения, предусмотренные частью 2 статьи 90 Федерального закона № 248-ФЗ;</w:t>
      </w:r>
    </w:p>
    <w:p w14:paraId="1B04A31A">
      <w:pPr>
        <w:ind w:firstLine="720"/>
        <w:jc w:val="both"/>
        <w:rPr>
          <w:szCs w:val="28"/>
          <w:highlight w:val="white"/>
        </w:rPr>
      </w:pPr>
      <w:r>
        <w:rPr>
          <w:szCs w:val="28"/>
        </w:rPr>
        <w:t>- 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szCs w:val="28"/>
          <w:highlight w:val="white"/>
        </w:rPr>
        <w:t xml:space="preserve">. </w:t>
      </w:r>
    </w:p>
    <w:p w14:paraId="54BFF5CB">
      <w:pPr>
        <w:ind w:firstLine="720"/>
        <w:jc w:val="both"/>
        <w:rPr>
          <w:sz w:val="14"/>
          <w:szCs w:val="16"/>
        </w:rPr>
      </w:pPr>
      <w:r>
        <w:rPr>
          <w:szCs w:val="28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>
        <w:rPr>
          <w:szCs w:val="28"/>
          <w:highlight w:val="white"/>
        </w:rPr>
        <w:t>контрольных мероприятий</w:t>
      </w:r>
      <w:r>
        <w:rPr>
          <w:szCs w:val="28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14:paraId="199A5658">
      <w:pPr>
        <w:ind w:firstLine="720"/>
        <w:jc w:val="both"/>
        <w:rPr>
          <w:sz w:val="14"/>
          <w:szCs w:val="16"/>
        </w:rPr>
      </w:pPr>
      <w:r>
        <w:rPr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14:paraId="52757076">
      <w:pPr>
        <w:ind w:firstLine="720"/>
        <w:jc w:val="both"/>
        <w:rPr>
          <w:bCs/>
          <w:i/>
          <w:sz w:val="22"/>
        </w:rPr>
      </w:pPr>
      <w:r>
        <w:rPr>
          <w:szCs w:val="28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02ED3329">
      <w:pPr>
        <w:ind w:firstLine="720"/>
        <w:jc w:val="both"/>
        <w:rPr>
          <w:bCs/>
          <w:szCs w:val="28"/>
          <w:highlight w:val="white"/>
        </w:rPr>
      </w:pPr>
      <w:r>
        <w:rPr>
          <w:bCs/>
          <w:szCs w:val="28"/>
          <w:highlight w:val="white"/>
        </w:rPr>
        <w:t xml:space="preserve">4.5. При осуществлении муниципального контроля плановые контрольные мероприятия не проводятся. </w:t>
      </w:r>
    </w:p>
    <w:p w14:paraId="6766185C">
      <w:pPr>
        <w:ind w:firstLine="720"/>
        <w:jc w:val="both"/>
        <w:rPr>
          <w:szCs w:val="28"/>
        </w:rPr>
      </w:pPr>
      <w:r>
        <w:rPr>
          <w:bCs/>
          <w:iCs/>
          <w:szCs w:val="28"/>
          <w:highlight w:val="white"/>
        </w:rPr>
        <w:t>4.6. Контрольные мероприятия осуществляются на внеплановой основе.</w:t>
      </w:r>
    </w:p>
    <w:p w14:paraId="2324F34C">
      <w:pPr>
        <w:ind w:firstLine="720"/>
        <w:jc w:val="both"/>
        <w:rPr>
          <w:szCs w:val="28"/>
        </w:rPr>
      </w:pPr>
      <w:r>
        <w:rPr>
          <w:szCs w:val="28"/>
        </w:rPr>
        <w:t xml:space="preserve">4.7. Для проведения </w:t>
      </w:r>
      <w:r>
        <w:rPr>
          <w:szCs w:val="28"/>
          <w:highlight w:val="white"/>
        </w:rPr>
        <w:t>контрольного мероприятия</w:t>
      </w:r>
      <w:r>
        <w:rPr>
          <w:szCs w:val="28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14:paraId="087B7BF1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4.8. Контрольным органом проводятся следующие внеплановые контрольные мероприятия:</w:t>
      </w:r>
    </w:p>
    <w:p w14:paraId="796CC939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1) инспекционный визит;</w:t>
      </w:r>
    </w:p>
    <w:p w14:paraId="0CEB5C55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2) рейдовый осмотр;</w:t>
      </w:r>
    </w:p>
    <w:p w14:paraId="7747DBCD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3) документарная проверка;</w:t>
      </w:r>
    </w:p>
    <w:p w14:paraId="6209293B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4) выездная проверка.</w:t>
      </w:r>
    </w:p>
    <w:p w14:paraId="39A9CFC4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4.9. В целях оценки риска причинения вреда (ущерба) при принятии решения о проведении и выборе внепланового контрольного мероприятия контрольным органом установлены индикаторы риска нарушения обязательных требований.</w:t>
      </w:r>
    </w:p>
    <w:p w14:paraId="75484E4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Перечень индикаторов риска нарушения обязательных требований земельного законодательства установлен в приложении 3 к настоящему решению.</w:t>
      </w:r>
    </w:p>
    <w:p w14:paraId="2D196D94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Порядок выявления индикаторов риска нарушения обязательных требований включает в себя сбор, анализ и учет сведений об объектах контроля.</w:t>
      </w:r>
    </w:p>
    <w:p w14:paraId="632C24B6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Контрольный орган использует сведения о контролируемых лицах,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из обращений контролируемых лиц, иных граждан и организаций</w:t>
      </w:r>
      <w:r>
        <w:rPr>
          <w:szCs w:val="28"/>
        </w:rPr>
        <w:tab/>
      </w:r>
      <w:r>
        <w:rPr>
          <w:szCs w:val="28"/>
        </w:rPr>
        <w:t xml:space="preserve">, из сообщений средств массовой информации, а также сведения, содержащиеся в информационных ресурсах, в том числе обеспечивающих маркировку, прослеживаемость, учет, автоматическую фиксацию информации и иные сведения об объектах контроля. </w:t>
      </w:r>
    </w:p>
    <w:p w14:paraId="5928254F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4.10. 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150EFEA3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документов, которые содержат сведения, послужившие основанием для его проведения.</w:t>
      </w:r>
    </w:p>
    <w:p w14:paraId="65C418CA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4.11. Контрольный орган при поступлении сведений, предусмотренных частью 1 статьи 60 Федерального закона № 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16 статьи 4 настоящего Положения. В этом случае контролируемое лицо о проведении внепланового контрольного мероприятия не уведомляется.</w:t>
      </w:r>
    </w:p>
    <w:p w14:paraId="3F67DCE2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4.12. При проведении контрольного мероприятия, предусматривающего взаимодействие с контролируемым лицом (его представителем) в месте осуществления деятельности контролируемого лица, контролируемому лицу (его представителю) инспектором предъявляется служебное удостоверение, заверенная печатью бумажная копия либо решение о проведении контрольного мероприятия в форме электронного документа, подписанного квалифицированной электронной подписью, а также сообщается учетный номер контрольного мероприятия в ЕРКНМ.</w:t>
      </w:r>
    </w:p>
    <w:p w14:paraId="784B9A26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4.13. Контрольные мероприятия, за исключением контрольных мероприятий без взаимодействия, могут проводиться только путем совершения инспектором и лицами, привлекаемыми к проведению контрольного мероприятия, следующих контрольных действий:</w:t>
      </w:r>
    </w:p>
    <w:p w14:paraId="2D12D858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1) осмотр;</w:t>
      </w:r>
    </w:p>
    <w:p w14:paraId="0F5AF7ED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2) опрос;</w:t>
      </w:r>
    </w:p>
    <w:p w14:paraId="22560000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3) получение письменных объяснений;</w:t>
      </w:r>
    </w:p>
    <w:p w14:paraId="1D907E66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4) истребование документов;</w:t>
      </w:r>
    </w:p>
    <w:p w14:paraId="0887D3D5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5) инструментальное обследование.</w:t>
      </w:r>
    </w:p>
    <w:p w14:paraId="4093F40F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Контрольные действия, проводимые в рамках контрольного мероприятия, определяются непосредственно инспектором и их выбор должен быть достаточным для принятия решения по итогам проведенного контрольного мероприятия.</w:t>
      </w:r>
    </w:p>
    <w:p w14:paraId="3D3BE044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4.14. Инспекционный визит проводится в порядке и в сроки, установленные статьей 70 Федерального закона № 248-ФЗ.</w:t>
      </w:r>
    </w:p>
    <w:p w14:paraId="6ED394CA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В ходе инспекционного визита могут совершаться следующие контрольные действия:</w:t>
      </w:r>
    </w:p>
    <w:p w14:paraId="4663D3D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1) осмотр;</w:t>
      </w:r>
    </w:p>
    <w:p w14:paraId="082201AE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2) опрос;</w:t>
      </w:r>
    </w:p>
    <w:p w14:paraId="3C296F14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3) получение письменных объяснений;</w:t>
      </w:r>
    </w:p>
    <w:p w14:paraId="1816012F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4) инструментальное обследование;</w:t>
      </w:r>
    </w:p>
    <w:p w14:paraId="62813933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C01DAA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048D95D7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4.15. Рейдовый осмотр проводится в порядке и в сроки, установленные статьей 71 Федерального закона № 248-ФЗ.</w:t>
      </w:r>
    </w:p>
    <w:p w14:paraId="29406B4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В ходе рейдового осмотра могут совершаться следующие контрольные действия:</w:t>
      </w:r>
    </w:p>
    <w:p w14:paraId="66F3B016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1) осмотр;</w:t>
      </w:r>
    </w:p>
    <w:p w14:paraId="754A1F61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2) опрос;</w:t>
      </w:r>
    </w:p>
    <w:p w14:paraId="0A277F40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3) получение письменных объяснений;</w:t>
      </w:r>
    </w:p>
    <w:p w14:paraId="7CC3B68A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4) истребование документов;</w:t>
      </w:r>
    </w:p>
    <w:p w14:paraId="219F2014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5) инструментальное обследование;</w:t>
      </w:r>
    </w:p>
    <w:p w14:paraId="78402475">
      <w:pPr>
        <w:jc w:val="both"/>
        <w:rPr>
          <w:szCs w:val="28"/>
        </w:rPr>
      </w:pPr>
      <w:r>
        <w:rPr>
          <w:i/>
          <w:szCs w:val="28"/>
        </w:rPr>
        <w:tab/>
      </w:r>
      <w:r>
        <w:rPr>
          <w:szCs w:val="28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61CF5D55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4.16. Документарная проверка проводится в порядке и в сроки, установленные статьей 72 Федерального закона № 248-ФЗ.</w:t>
      </w:r>
    </w:p>
    <w:p w14:paraId="2D110AED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В ходе документарной проверки могут совершаться следующие контрольные действия:</w:t>
      </w:r>
    </w:p>
    <w:p w14:paraId="7290DFC4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1) получение письменных объяснений;</w:t>
      </w:r>
    </w:p>
    <w:p w14:paraId="299D8119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2) истребование документов;</w:t>
      </w:r>
    </w:p>
    <w:p w14:paraId="5CB05BC8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3) экспертиза.</w:t>
      </w:r>
    </w:p>
    <w:p w14:paraId="5B377AAA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14:paraId="7E1AA6A9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Срок проведения документарной проверки не может превышать десять 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исчислении срока проведения документарной проверки приостанавливается.</w:t>
      </w:r>
    </w:p>
    <w:p w14:paraId="211036E8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Срок предоставления контролируемым лицом указанных письменных объяснений в контрольный орган не может превышать десяти рабочих дней. </w:t>
      </w:r>
    </w:p>
    <w:p w14:paraId="3F39FCE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540"/>
        <w:jc w:val="both"/>
        <w:rPr>
          <w:color w:val="FF0000"/>
          <w:sz w:val="22"/>
        </w:rPr>
      </w:pPr>
      <w:r>
        <w:rPr>
          <w:color w:val="FF0000"/>
          <w:szCs w:val="28"/>
        </w:rPr>
        <w:tab/>
      </w:r>
      <w:r>
        <w:rPr>
          <w:szCs w:val="28"/>
          <w:highlight w:val="white"/>
        </w:rPr>
        <w:t>4.17. В соответствии со статьей 73 Федерального закона № 248-ФЗ</w:t>
      </w:r>
      <w:r>
        <w:rPr>
          <w:sz w:val="14"/>
          <w:szCs w:val="16"/>
          <w:highlight w:val="white"/>
        </w:rPr>
        <w:t xml:space="preserve"> </w:t>
      </w:r>
      <w:r>
        <w:rPr>
          <w:szCs w:val="28"/>
          <w:highlight w:val="white"/>
        </w:rPr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14:paraId="0417894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В ходе выездной проверки могут совершаться следующие контрольные действия:</w:t>
      </w:r>
    </w:p>
    <w:p w14:paraId="0435DF9B">
      <w:pPr>
        <w:ind w:firstLine="720"/>
        <w:jc w:val="both"/>
        <w:rPr>
          <w:szCs w:val="28"/>
        </w:rPr>
      </w:pPr>
      <w:r>
        <w:rPr>
          <w:szCs w:val="28"/>
        </w:rPr>
        <w:t>1) осмотр;</w:t>
      </w:r>
    </w:p>
    <w:p w14:paraId="0E021D3A">
      <w:pPr>
        <w:ind w:firstLine="720"/>
        <w:jc w:val="both"/>
        <w:rPr>
          <w:szCs w:val="28"/>
        </w:rPr>
      </w:pPr>
      <w:r>
        <w:rPr>
          <w:szCs w:val="28"/>
        </w:rPr>
        <w:t>2) опрос;</w:t>
      </w:r>
    </w:p>
    <w:p w14:paraId="045DE684">
      <w:pPr>
        <w:ind w:firstLine="720"/>
        <w:jc w:val="both"/>
        <w:rPr>
          <w:szCs w:val="28"/>
        </w:rPr>
      </w:pPr>
      <w:r>
        <w:rPr>
          <w:szCs w:val="28"/>
        </w:rPr>
        <w:t>3) получение письменных объяснений;</w:t>
      </w:r>
    </w:p>
    <w:p w14:paraId="235D5D86">
      <w:pPr>
        <w:ind w:firstLine="720"/>
        <w:jc w:val="both"/>
        <w:rPr>
          <w:szCs w:val="28"/>
        </w:rPr>
      </w:pPr>
      <w:r>
        <w:rPr>
          <w:szCs w:val="28"/>
        </w:rPr>
        <w:t>4) истребование документов;</w:t>
      </w:r>
    </w:p>
    <w:p w14:paraId="3DD82BAE">
      <w:pPr>
        <w:ind w:firstLine="720"/>
        <w:jc w:val="both"/>
        <w:rPr>
          <w:szCs w:val="28"/>
        </w:rPr>
      </w:pPr>
      <w:r>
        <w:rPr>
          <w:szCs w:val="28"/>
        </w:rPr>
        <w:t>5) инструментальное обследование.</w:t>
      </w:r>
      <w:r>
        <w:rPr>
          <w:sz w:val="14"/>
          <w:szCs w:val="16"/>
        </w:rPr>
        <w:t xml:space="preserve"> </w:t>
      </w:r>
    </w:p>
    <w:p w14:paraId="6993B558">
      <w:pPr>
        <w:ind w:firstLine="720"/>
        <w:jc w:val="both"/>
        <w:rPr>
          <w:bCs/>
          <w:i/>
          <w:sz w:val="22"/>
        </w:rPr>
      </w:pPr>
      <w:r>
        <w:rPr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14:paraId="45EC6290">
      <w:pPr>
        <w:jc w:val="both"/>
        <w:rPr>
          <w:sz w:val="14"/>
          <w:szCs w:val="16"/>
        </w:rPr>
      </w:pPr>
      <w:r>
        <w:rPr>
          <w:szCs w:val="28"/>
        </w:rPr>
        <w:tab/>
      </w:r>
      <w:r>
        <w:rPr>
          <w:szCs w:val="28"/>
        </w:rPr>
        <w:t>4.18. Без взаимодействия с контролируемым лицом осуществляются следующие контрольные мероприятия</w:t>
      </w:r>
      <w:r>
        <w:rPr>
          <w:sz w:val="22"/>
        </w:rPr>
        <w:t>:</w:t>
      </w:r>
      <w:r>
        <w:rPr>
          <w:szCs w:val="28"/>
        </w:rPr>
        <w:t xml:space="preserve"> </w:t>
      </w:r>
    </w:p>
    <w:p w14:paraId="37503E6E">
      <w:pPr>
        <w:jc w:val="both"/>
        <w:rPr>
          <w:sz w:val="14"/>
          <w:szCs w:val="16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>1) наблюдение за соблюдением обязательных требований;</w:t>
      </w:r>
    </w:p>
    <w:p w14:paraId="12920E8A">
      <w:pPr>
        <w:jc w:val="both"/>
        <w:rPr>
          <w:sz w:val="14"/>
          <w:szCs w:val="16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>2) выездное обследование.</w:t>
      </w:r>
    </w:p>
    <w:p w14:paraId="2B99372D">
      <w:pPr>
        <w:jc w:val="both"/>
        <w:rPr>
          <w:sz w:val="14"/>
          <w:szCs w:val="16"/>
        </w:rPr>
      </w:pPr>
      <w:r>
        <w:rPr>
          <w:szCs w:val="28"/>
        </w:rPr>
        <w:tab/>
      </w:r>
      <w:r>
        <w:rPr>
          <w:szCs w:val="28"/>
        </w:rPr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задания.</w:t>
      </w:r>
    </w:p>
    <w:p w14:paraId="464BA345">
      <w:pPr>
        <w:ind w:firstLine="720"/>
        <w:jc w:val="both"/>
        <w:rPr>
          <w:szCs w:val="28"/>
        </w:rPr>
      </w:pPr>
      <w:r>
        <w:rPr>
          <w:szCs w:val="28"/>
        </w:rPr>
        <w:t xml:space="preserve">4.19.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14:paraId="69D48206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4.20. Выездное обследование проводится в порядке, установленном статьей 75 Федерального закона № 248-ФЗ.</w:t>
      </w:r>
    </w:p>
    <w:p w14:paraId="3620F72F">
      <w:pPr>
        <w:ind w:firstLine="720"/>
        <w:jc w:val="both"/>
        <w:rPr>
          <w:szCs w:val="28"/>
        </w:rPr>
      </w:pPr>
      <w:r>
        <w:rPr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14:paraId="40D3F5B6">
      <w:pPr>
        <w:jc w:val="both"/>
        <w:rPr>
          <w:sz w:val="14"/>
          <w:szCs w:val="16"/>
        </w:rPr>
      </w:pPr>
      <w:r>
        <w:rPr>
          <w:szCs w:val="28"/>
        </w:rPr>
        <w:tab/>
      </w:r>
      <w:r>
        <w:rPr>
          <w:szCs w:val="28"/>
        </w:rPr>
        <w:t>1) осмотр;</w:t>
      </w:r>
    </w:p>
    <w:p w14:paraId="5260220E">
      <w:pPr>
        <w:ind w:firstLine="720"/>
        <w:jc w:val="both"/>
        <w:rPr>
          <w:sz w:val="14"/>
          <w:szCs w:val="16"/>
        </w:rPr>
      </w:pPr>
      <w:r>
        <w:rPr>
          <w:szCs w:val="28"/>
        </w:rPr>
        <w:t>2) инструментальное обследование (с применением видеозаписи).</w:t>
      </w:r>
    </w:p>
    <w:p w14:paraId="7B7C1C8A">
      <w:pPr>
        <w:ind w:firstLine="720"/>
        <w:jc w:val="both"/>
        <w:rPr>
          <w:sz w:val="14"/>
          <w:szCs w:val="16"/>
        </w:rPr>
      </w:pPr>
      <w:r>
        <w:rPr>
          <w:szCs w:val="28"/>
        </w:rPr>
        <w:t>4.21.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14:paraId="42DF74D7">
      <w:pPr>
        <w:ind w:firstLine="720"/>
        <w:jc w:val="both"/>
        <w:rPr>
          <w:sz w:val="14"/>
          <w:szCs w:val="16"/>
        </w:rPr>
      </w:pPr>
      <w:r>
        <w:rPr>
          <w:szCs w:val="28"/>
        </w:rPr>
        <w:t>- катастрофа природного или техногенного характера;</w:t>
      </w:r>
    </w:p>
    <w:p w14:paraId="2898EC0D">
      <w:pPr>
        <w:ind w:firstLine="720"/>
        <w:jc w:val="both"/>
        <w:rPr>
          <w:sz w:val="14"/>
          <w:szCs w:val="16"/>
        </w:rPr>
      </w:pPr>
      <w:r>
        <w:rPr>
          <w:szCs w:val="28"/>
        </w:rPr>
        <w:t>- эпидемия или эпизоотия;</w:t>
      </w:r>
    </w:p>
    <w:p w14:paraId="68DB0A25">
      <w:pPr>
        <w:ind w:firstLine="720"/>
        <w:jc w:val="both"/>
        <w:rPr>
          <w:szCs w:val="28"/>
        </w:rPr>
      </w:pPr>
      <w:r>
        <w:rPr>
          <w:szCs w:val="28"/>
        </w:rPr>
        <w:t>- введение чрезвычайного или военного положения.</w:t>
      </w:r>
      <w:r>
        <w:rPr>
          <w:bCs/>
          <w:szCs w:val="28"/>
        </w:rPr>
        <w:t xml:space="preserve"> </w:t>
      </w:r>
    </w:p>
    <w:p w14:paraId="509E8472">
      <w:pPr>
        <w:ind w:firstLine="720"/>
        <w:jc w:val="both"/>
        <w:rPr>
          <w:szCs w:val="28"/>
        </w:rPr>
      </w:pPr>
      <w:r>
        <w:rPr>
          <w:bCs/>
          <w:szCs w:val="28"/>
        </w:rPr>
        <w:t>4.22. Осмотр осуществляется в порядке, установленном статьей 76 Федерального закона № 248-ФЗ.</w:t>
      </w:r>
    </w:p>
    <w:p w14:paraId="09B35592">
      <w:pPr>
        <w:ind w:firstLine="720"/>
        <w:jc w:val="both"/>
        <w:rPr>
          <w:bCs/>
          <w:i/>
          <w:sz w:val="18"/>
          <w:szCs w:val="20"/>
        </w:rPr>
      </w:pPr>
      <w:r>
        <w:rPr>
          <w:szCs w:val="28"/>
        </w:rPr>
        <w:t>Осмотр может проводиться при осуществлении контрольной закупки</w:t>
      </w:r>
      <w:r>
        <w:rPr>
          <w:b/>
          <w:bCs/>
          <w:sz w:val="22"/>
        </w:rPr>
        <w:t xml:space="preserve">, </w:t>
      </w:r>
      <w:r>
        <w:rPr>
          <w:szCs w:val="28"/>
        </w:rPr>
        <w:t xml:space="preserve">мониторинговой закупки, выборочного контроля, инспекционного визита, рейдового осмотра, выездной проверки и выездного обследования. </w:t>
      </w:r>
      <w:r>
        <w:rPr>
          <w:i/>
          <w:iCs/>
          <w:szCs w:val="28"/>
        </w:rPr>
        <w:t xml:space="preserve">  </w:t>
      </w:r>
    </w:p>
    <w:p w14:paraId="1BD0C770">
      <w:pPr>
        <w:ind w:firstLine="720"/>
        <w:jc w:val="both"/>
        <w:rPr>
          <w:szCs w:val="28"/>
        </w:rPr>
      </w:pPr>
      <w:r>
        <w:rPr>
          <w:bCs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047A495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jc w:val="both"/>
        <w:rPr>
          <w:szCs w:val="28"/>
        </w:rPr>
      </w:pPr>
      <w:r>
        <w:rPr>
          <w:i/>
          <w:iCs/>
          <w:color w:val="000000"/>
          <w:sz w:val="22"/>
          <w:szCs w:val="16"/>
        </w:rPr>
        <w:tab/>
      </w:r>
      <w:r>
        <w:rPr>
          <w:bCs/>
          <w:szCs w:val="28"/>
        </w:rPr>
        <w:t>4.23. Инструментальное обследование осуществляется в соответствии со статьей 82 Федерального закона № 248-ФЗ.</w:t>
      </w:r>
    </w:p>
    <w:p w14:paraId="750DA67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720"/>
        <w:jc w:val="both"/>
        <w:rPr>
          <w:sz w:val="14"/>
          <w:szCs w:val="16"/>
        </w:rPr>
      </w:pPr>
      <w:r>
        <w:rPr>
          <w:bCs/>
          <w:szCs w:val="28"/>
        </w:rPr>
        <w:t>Инструментальное обследование может проводиться при осуществлении выборочного контроля, инспекционного визита, рейдового осмотра, выездной проверки, выездного обследования.</w:t>
      </w:r>
      <w:r>
        <w:rPr>
          <w:i/>
          <w:iCs/>
          <w:szCs w:val="28"/>
        </w:rPr>
        <w:t xml:space="preserve"> </w:t>
      </w:r>
    </w:p>
    <w:p w14:paraId="67B1711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720"/>
        <w:jc w:val="both"/>
        <w:rPr>
          <w:sz w:val="14"/>
          <w:szCs w:val="16"/>
        </w:rPr>
      </w:pPr>
      <w:r>
        <w:rPr>
          <w:bCs/>
          <w:szCs w:val="28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14:paraId="6B2937C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720"/>
        <w:jc w:val="both"/>
        <w:rPr>
          <w:sz w:val="14"/>
          <w:szCs w:val="16"/>
          <w:highlight w:val="white"/>
        </w:rPr>
      </w:pPr>
      <w:r>
        <w:rPr>
          <w:bCs/>
          <w:szCs w:val="28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>
        <w:rPr>
          <w:bCs/>
          <w:szCs w:val="28"/>
          <w:highlight w:val="white"/>
        </w:rPr>
        <w:t>контрольного органа о целях проведения инструментального обследования.</w:t>
      </w:r>
    </w:p>
    <w:p w14:paraId="7B5C39B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720"/>
        <w:jc w:val="both"/>
        <w:rPr>
          <w:sz w:val="14"/>
          <w:szCs w:val="16"/>
        </w:rPr>
      </w:pPr>
      <w:r>
        <w:rPr>
          <w:bCs/>
          <w:szCs w:val="28"/>
          <w:highlight w:val="white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>
        <w:rPr>
          <w:bCs/>
          <w:szCs w:val="28"/>
        </w:rPr>
        <w:t xml:space="preserve">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14:paraId="648A7BF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720"/>
        <w:jc w:val="both"/>
        <w:rPr>
          <w:szCs w:val="28"/>
        </w:rPr>
      </w:pPr>
      <w:r>
        <w:rPr>
          <w:bCs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14:paraId="2E459234">
      <w:pPr>
        <w:jc w:val="center"/>
        <w:rPr>
          <w:b/>
          <w:bCs/>
          <w:szCs w:val="28"/>
        </w:rPr>
      </w:pPr>
    </w:p>
    <w:p w14:paraId="37B8DAE9">
      <w:pPr>
        <w:jc w:val="center"/>
        <w:rPr>
          <w:i/>
          <w:szCs w:val="28"/>
        </w:rPr>
      </w:pPr>
      <w:r>
        <w:rPr>
          <w:b/>
          <w:szCs w:val="28"/>
        </w:rPr>
        <w:t>5. Результаты контрольного мероприятия.</w:t>
      </w:r>
    </w:p>
    <w:p w14:paraId="4D4BE19E">
      <w:pPr>
        <w:ind w:firstLine="720"/>
        <w:jc w:val="both"/>
        <w:rPr>
          <w:szCs w:val="28"/>
        </w:rPr>
      </w:pPr>
      <w:r>
        <w:rPr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14:paraId="763419A3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5.2. По окончании проведения контрольного мероприятия,</w:t>
      </w:r>
      <w:r>
        <w:rPr>
          <w:sz w:val="14"/>
          <w:szCs w:val="16"/>
        </w:rPr>
        <w:t xml:space="preserve"> </w:t>
      </w:r>
      <w:r>
        <w:rPr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1EF08BC8">
      <w:pPr>
        <w:ind w:firstLine="720"/>
        <w:jc w:val="both"/>
        <w:rPr>
          <w:szCs w:val="28"/>
        </w:rPr>
      </w:pPr>
      <w:r>
        <w:rPr>
          <w:szCs w:val="28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szCs w:val="28"/>
        </w:rPr>
        <w:t xml:space="preserve"> </w:t>
      </w:r>
    </w:p>
    <w:p w14:paraId="126D3B9F">
      <w:pPr>
        <w:ind w:firstLine="720"/>
        <w:jc w:val="both"/>
        <w:rPr>
          <w:szCs w:val="28"/>
          <w:highlight w:val="white"/>
        </w:rPr>
      </w:pPr>
      <w:r>
        <w:rPr>
          <w:szCs w:val="28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14:paraId="7B32142D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5.3. 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 </w:t>
      </w:r>
    </w:p>
    <w:p w14:paraId="1C7C80E6">
      <w:pPr>
        <w:jc w:val="both"/>
        <w:rPr>
          <w:szCs w:val="28"/>
          <w:highlight w:val="white"/>
        </w:rPr>
      </w:pPr>
      <w:r>
        <w:rPr>
          <w:i/>
          <w:sz w:val="22"/>
          <w:highlight w:val="white"/>
        </w:rPr>
        <w:tab/>
      </w:r>
      <w:r>
        <w:rPr>
          <w:szCs w:val="28"/>
        </w:rPr>
        <w:t xml:space="preserve">5.4. Акт </w:t>
      </w:r>
      <w:r>
        <w:rPr>
          <w:szCs w:val="28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14:paraId="5AE58754">
      <w:pPr>
        <w:jc w:val="both"/>
        <w:rPr>
          <w:szCs w:val="28"/>
        </w:rPr>
      </w:pPr>
      <w:r>
        <w:rPr>
          <w:szCs w:val="28"/>
          <w:highlight w:val="white"/>
        </w:rPr>
        <w:tab/>
      </w:r>
      <w:r>
        <w:rPr>
          <w:szCs w:val="28"/>
          <w:highlight w:val="white"/>
        </w:rPr>
        <w:t>5.5. Документы, оформ</w:t>
      </w:r>
      <w:r>
        <w:rPr>
          <w:szCs w:val="28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14:paraId="715AA913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5.6.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>
        <w:rPr>
          <w:szCs w:val="28"/>
          <w:highlight w:val="white"/>
        </w:rPr>
        <w:t>контрольного мероприятия</w:t>
      </w:r>
      <w:r>
        <w:rPr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14:paraId="32651E22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14:paraId="74862A41">
      <w:pPr>
        <w:ind w:firstLine="720"/>
        <w:jc w:val="both"/>
        <w:rPr>
          <w:szCs w:val="28"/>
        </w:rPr>
      </w:pPr>
      <w:r>
        <w:rPr>
          <w:szCs w:val="28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14:paraId="6E30617B">
      <w:pPr>
        <w:ind w:firstLine="720"/>
        <w:jc w:val="both"/>
        <w:rPr>
          <w:szCs w:val="28"/>
        </w:rPr>
      </w:pPr>
      <w:r>
        <w:rPr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195DDD0E">
      <w:pPr>
        <w:ind w:firstLine="720"/>
        <w:jc w:val="both"/>
        <w:rPr>
          <w:bCs/>
          <w:i/>
          <w:szCs w:val="28"/>
        </w:rPr>
      </w:pPr>
    </w:p>
    <w:p w14:paraId="614091E2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6.</w:t>
      </w:r>
      <w:r>
        <w:rPr>
          <w:b/>
          <w:szCs w:val="28"/>
        </w:rPr>
        <w:tab/>
      </w:r>
      <w:r>
        <w:rPr>
          <w:b/>
          <w:szCs w:val="28"/>
        </w:rPr>
        <w:t>Обжалование решений контрольного органа, действий (бездействия) его должностных лиц</w:t>
      </w:r>
    </w:p>
    <w:p w14:paraId="5F34AA92">
      <w:pPr>
        <w:ind w:firstLine="720"/>
        <w:jc w:val="center"/>
        <w:rPr>
          <w:b/>
          <w:szCs w:val="28"/>
        </w:rPr>
      </w:pPr>
    </w:p>
    <w:p w14:paraId="0D131A38">
      <w:pPr>
        <w:jc w:val="both"/>
        <w:rPr>
          <w:szCs w:val="28"/>
        </w:rPr>
      </w:pPr>
      <w:r>
        <w:rPr>
          <w:sz w:val="22"/>
        </w:rPr>
        <w:t> </w:t>
      </w:r>
      <w:r>
        <w:rPr>
          <w:i/>
          <w:szCs w:val="28"/>
        </w:rPr>
        <w:tab/>
      </w:r>
      <w:r>
        <w:rPr>
          <w:szCs w:val="28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14:paraId="601BF5C2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14:paraId="77CC1037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6.3. Жалобу контролируемое лицо подает в соответствии со статьями 40, 41 Федерального закона № 248-ФЗ.</w:t>
      </w:r>
    </w:p>
    <w:p w14:paraId="52AE77CF">
      <w:pPr>
        <w:ind w:firstLine="720"/>
        <w:jc w:val="both"/>
        <w:rPr>
          <w:sz w:val="14"/>
          <w:szCs w:val="16"/>
        </w:rPr>
      </w:pPr>
      <w:r>
        <w:rPr>
          <w:szCs w:val="28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>
        <w:rPr>
          <w:szCs w:val="28"/>
          <w:highlight w:val="white"/>
        </w:rPr>
        <w:t xml:space="preserve">(функций) непосредственно в контрольный орган одним </w:t>
      </w:r>
      <w:r>
        <w:rPr>
          <w:szCs w:val="28"/>
        </w:rPr>
        <w:t>из следующих способов:</w:t>
      </w:r>
    </w:p>
    <w:p w14:paraId="63D9DE98">
      <w:pPr>
        <w:ind w:firstLine="720"/>
        <w:jc w:val="both"/>
        <w:rPr>
          <w:sz w:val="14"/>
          <w:szCs w:val="16"/>
        </w:rPr>
      </w:pPr>
      <w:r>
        <w:rPr>
          <w:szCs w:val="28"/>
        </w:rPr>
        <w:t>- лично, обратившись в контрольный орган;</w:t>
      </w:r>
    </w:p>
    <w:p w14:paraId="21A68E44">
      <w:pPr>
        <w:ind w:firstLine="720"/>
        <w:jc w:val="both"/>
        <w:rPr>
          <w:szCs w:val="28"/>
        </w:rPr>
      </w:pPr>
      <w:r>
        <w:rPr>
          <w:szCs w:val="28"/>
        </w:rPr>
        <w:t>- почтовой связью по адресу: 361223, КБР, Терский район, с. Нижний Курп , ул. Дружбы 168.</w:t>
      </w:r>
    </w:p>
    <w:p w14:paraId="57045026">
      <w:pPr>
        <w:ind w:firstLine="720"/>
        <w:jc w:val="both"/>
        <w:rPr>
          <w:szCs w:val="28"/>
        </w:rPr>
      </w:pPr>
      <w:r>
        <w:rPr>
          <w:szCs w:val="28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14:paraId="5FBCCFAB">
      <w:pPr>
        <w:ind w:firstLine="720"/>
        <w:jc w:val="both"/>
        <w:rPr>
          <w:szCs w:val="28"/>
        </w:rPr>
      </w:pPr>
      <w:r>
        <w:rPr>
          <w:szCs w:val="28"/>
        </w:rPr>
        <w:t>6.5. Жалобу на решение контрольного органа, действия (бездействие) его должностных лиц рассматривает руководитель (заместитель руководителя) контрольного органа.</w:t>
      </w:r>
    </w:p>
    <w:p w14:paraId="35F0626A">
      <w:pPr>
        <w:ind w:firstLine="720"/>
        <w:jc w:val="both"/>
        <w:rPr>
          <w:szCs w:val="28"/>
        </w:rPr>
      </w:pPr>
      <w:r>
        <w:rPr>
          <w:szCs w:val="28"/>
        </w:rPr>
        <w:t>6.6. Жалоба рассматривается в порядке и в сроки, предусмотренные статьей 43 Федерального закона № 248-ФЗ.</w:t>
      </w:r>
    </w:p>
    <w:p w14:paraId="7523E2E8">
      <w:pPr>
        <w:jc w:val="right"/>
        <w:outlineLvl w:val="1"/>
        <w:rPr>
          <w:sz w:val="14"/>
          <w:szCs w:val="16"/>
        </w:rPr>
      </w:pPr>
    </w:p>
    <w:p w14:paraId="3610DF45">
      <w:pPr>
        <w:jc w:val="right"/>
        <w:outlineLvl w:val="1"/>
        <w:rPr>
          <w:szCs w:val="28"/>
        </w:rPr>
      </w:pPr>
    </w:p>
    <w:p w14:paraId="4B06043C">
      <w:pPr>
        <w:jc w:val="right"/>
        <w:outlineLvl w:val="1"/>
        <w:rPr>
          <w:szCs w:val="28"/>
        </w:rPr>
      </w:pPr>
    </w:p>
    <w:p w14:paraId="31EEE88B">
      <w:pPr>
        <w:jc w:val="right"/>
        <w:outlineLvl w:val="1"/>
        <w:rPr>
          <w:szCs w:val="28"/>
        </w:rPr>
      </w:pPr>
    </w:p>
    <w:p w14:paraId="5C1CC0DB">
      <w:pPr>
        <w:rPr>
          <w:sz w:val="18"/>
          <w:szCs w:val="20"/>
        </w:rPr>
      </w:pPr>
      <w:r>
        <w:rPr>
          <w:szCs w:val="28"/>
        </w:rPr>
        <w:br w:type="page"/>
      </w:r>
      <w:r>
        <w:rPr>
          <w:sz w:val="18"/>
          <w:szCs w:val="20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default"/>
          <w:sz w:val="18"/>
          <w:szCs w:val="20"/>
          <w:lang w:val="ru-RU"/>
        </w:rPr>
        <w:t xml:space="preserve">                                        </w:t>
      </w:r>
      <w:r>
        <w:rPr>
          <w:sz w:val="18"/>
          <w:szCs w:val="20"/>
        </w:rPr>
        <w:t xml:space="preserve"> Приложение 1</w:t>
      </w:r>
    </w:p>
    <w:p w14:paraId="276C882F">
      <w:pPr>
        <w:jc w:val="right"/>
        <w:rPr>
          <w:sz w:val="18"/>
          <w:szCs w:val="20"/>
        </w:rPr>
      </w:pPr>
      <w:r>
        <w:rPr>
          <w:sz w:val="18"/>
          <w:szCs w:val="20"/>
        </w:rPr>
        <w:t xml:space="preserve">к </w:t>
      </w:r>
      <w:r>
        <w:rPr>
          <w:rFonts w:hint="default"/>
          <w:sz w:val="18"/>
          <w:szCs w:val="20"/>
          <w:lang w:val="ru-RU"/>
        </w:rPr>
        <w:t xml:space="preserve"> </w:t>
      </w:r>
      <w:r>
        <w:rPr>
          <w:sz w:val="18"/>
          <w:szCs w:val="20"/>
        </w:rPr>
        <w:t xml:space="preserve">Положению о муниципальном контроле </w:t>
      </w:r>
    </w:p>
    <w:p w14:paraId="0F24A361">
      <w:pPr>
        <w:jc w:val="right"/>
        <w:rPr>
          <w:sz w:val="18"/>
          <w:szCs w:val="20"/>
        </w:rPr>
      </w:pPr>
      <w:r>
        <w:rPr>
          <w:sz w:val="18"/>
          <w:szCs w:val="20"/>
        </w:rPr>
        <w:t xml:space="preserve">на автомобильном транспорте, </w:t>
      </w:r>
    </w:p>
    <w:p w14:paraId="43AD11EE">
      <w:pPr>
        <w:jc w:val="right"/>
        <w:rPr>
          <w:sz w:val="18"/>
          <w:szCs w:val="20"/>
        </w:rPr>
      </w:pPr>
      <w:r>
        <w:rPr>
          <w:sz w:val="18"/>
          <w:szCs w:val="20"/>
        </w:rPr>
        <w:t xml:space="preserve">городском наземном электрическом </w:t>
      </w:r>
    </w:p>
    <w:p w14:paraId="46C15B12">
      <w:pPr>
        <w:jc w:val="right"/>
        <w:rPr>
          <w:sz w:val="18"/>
          <w:szCs w:val="20"/>
        </w:rPr>
      </w:pPr>
      <w:r>
        <w:rPr>
          <w:sz w:val="18"/>
          <w:szCs w:val="20"/>
        </w:rPr>
        <w:t xml:space="preserve">транспорте и в дорожном хозяйстве </w:t>
      </w:r>
    </w:p>
    <w:p w14:paraId="2E49E539">
      <w:pPr>
        <w:jc w:val="right"/>
        <w:rPr>
          <w:sz w:val="18"/>
          <w:szCs w:val="20"/>
        </w:rPr>
      </w:pPr>
      <w:r>
        <w:rPr>
          <w:sz w:val="18"/>
          <w:szCs w:val="20"/>
        </w:rPr>
        <w:t xml:space="preserve">в границах сельского поселения  Нижний Курп </w:t>
      </w:r>
    </w:p>
    <w:p w14:paraId="2AF29F97">
      <w:pPr>
        <w:jc w:val="center"/>
        <w:rPr>
          <w:b/>
          <w:sz w:val="22"/>
        </w:rPr>
      </w:pPr>
    </w:p>
    <w:p w14:paraId="243B78D1">
      <w:pPr>
        <w:jc w:val="center"/>
        <w:rPr>
          <w:b/>
          <w:szCs w:val="28"/>
        </w:rPr>
      </w:pPr>
      <w:r>
        <w:rPr>
          <w:b/>
          <w:bCs/>
          <w:szCs w:val="28"/>
        </w:rPr>
        <w:t xml:space="preserve">ПЕРЕЧЕНЬ </w:t>
      </w:r>
    </w:p>
    <w:p w14:paraId="4197436F">
      <w:pPr>
        <w:jc w:val="center"/>
        <w:rPr>
          <w:b/>
          <w:szCs w:val="28"/>
        </w:rPr>
      </w:pPr>
      <w:r>
        <w:rPr>
          <w:b/>
          <w:bCs/>
          <w:szCs w:val="28"/>
        </w:rPr>
        <w:t>ИНДИКИТОРОВ РИСКА НАРУШЕНИЯ ОБЯЗАТЕЛЬНЫХ ТРЕБОВАНИЙ (далее – индикаторы риска)</w:t>
      </w:r>
    </w:p>
    <w:p w14:paraId="73131F3D">
      <w:pPr>
        <w:jc w:val="both"/>
        <w:rPr>
          <w:bCs/>
          <w:i/>
          <w:sz w:val="22"/>
        </w:rPr>
      </w:pPr>
    </w:p>
    <w:p w14:paraId="115EAB0B">
      <w:pPr>
        <w:ind w:firstLine="720"/>
        <w:jc w:val="both"/>
        <w:rPr>
          <w:szCs w:val="28"/>
        </w:rPr>
      </w:pPr>
      <w:r>
        <w:rPr>
          <w:color w:val="000000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>
        <w:rPr>
          <w:szCs w:val="28"/>
        </w:rPr>
        <w:t>:</w:t>
      </w:r>
    </w:p>
    <w:p w14:paraId="6B03E1F2">
      <w:pPr>
        <w:ind w:firstLine="720"/>
        <w:jc w:val="both"/>
        <w:rPr>
          <w:szCs w:val="28"/>
        </w:rPr>
      </w:pPr>
      <w:r>
        <w:rPr>
          <w:bCs/>
          <w:szCs w:val="28"/>
        </w:rPr>
        <w:t>1. 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значения.</w:t>
      </w:r>
    </w:p>
    <w:p w14:paraId="3BD471B4">
      <w:pPr>
        <w:jc w:val="both"/>
        <w:rPr>
          <w:szCs w:val="28"/>
        </w:rPr>
      </w:pPr>
    </w:p>
    <w:p w14:paraId="4EC669FC">
      <w:pPr>
        <w:jc w:val="right"/>
        <w:outlineLvl w:val="1"/>
        <w:rPr>
          <w:szCs w:val="28"/>
        </w:rPr>
      </w:pPr>
    </w:p>
    <w:p w14:paraId="4A71348B">
      <w:pPr>
        <w:jc w:val="right"/>
        <w:outlineLvl w:val="1"/>
        <w:rPr>
          <w:szCs w:val="28"/>
        </w:rPr>
      </w:pPr>
    </w:p>
    <w:p w14:paraId="5EDBC42D">
      <w:pPr>
        <w:jc w:val="right"/>
        <w:outlineLvl w:val="1"/>
        <w:rPr>
          <w:szCs w:val="28"/>
        </w:rPr>
      </w:pPr>
    </w:p>
    <w:p w14:paraId="53D33337">
      <w:pPr>
        <w:jc w:val="right"/>
        <w:outlineLvl w:val="1"/>
        <w:rPr>
          <w:szCs w:val="28"/>
        </w:rPr>
      </w:pPr>
    </w:p>
    <w:p w14:paraId="53D41067">
      <w:pPr>
        <w:jc w:val="right"/>
        <w:outlineLvl w:val="1"/>
        <w:rPr>
          <w:szCs w:val="28"/>
        </w:rPr>
      </w:pPr>
    </w:p>
    <w:p w14:paraId="56BF7501">
      <w:pPr>
        <w:jc w:val="right"/>
        <w:outlineLvl w:val="1"/>
        <w:rPr>
          <w:szCs w:val="28"/>
        </w:rPr>
      </w:pPr>
    </w:p>
    <w:p w14:paraId="22677944">
      <w:pPr>
        <w:jc w:val="right"/>
        <w:outlineLvl w:val="1"/>
        <w:rPr>
          <w:szCs w:val="28"/>
        </w:rPr>
      </w:pPr>
    </w:p>
    <w:p w14:paraId="66ACC735">
      <w:pPr>
        <w:jc w:val="right"/>
        <w:outlineLvl w:val="1"/>
        <w:rPr>
          <w:szCs w:val="28"/>
        </w:rPr>
      </w:pPr>
    </w:p>
    <w:p w14:paraId="22D978C5">
      <w:pPr>
        <w:jc w:val="right"/>
        <w:outlineLvl w:val="1"/>
        <w:rPr>
          <w:szCs w:val="28"/>
        </w:rPr>
      </w:pPr>
    </w:p>
    <w:p w14:paraId="05358E37">
      <w:pPr>
        <w:jc w:val="right"/>
        <w:outlineLvl w:val="1"/>
        <w:rPr>
          <w:szCs w:val="28"/>
        </w:rPr>
      </w:pPr>
    </w:p>
    <w:p w14:paraId="33656CA9">
      <w:pPr>
        <w:jc w:val="right"/>
        <w:outlineLvl w:val="1"/>
        <w:rPr>
          <w:szCs w:val="28"/>
        </w:rPr>
      </w:pPr>
    </w:p>
    <w:p w14:paraId="0268184A">
      <w:pPr>
        <w:jc w:val="right"/>
        <w:outlineLvl w:val="1"/>
        <w:rPr>
          <w:szCs w:val="28"/>
        </w:rPr>
      </w:pPr>
    </w:p>
    <w:p w14:paraId="54911D58">
      <w:pPr>
        <w:rPr>
          <w:szCs w:val="28"/>
        </w:rPr>
      </w:pPr>
      <w:r>
        <w:rPr>
          <w:szCs w:val="28"/>
        </w:rPr>
        <w:br w:type="page"/>
      </w:r>
    </w:p>
    <w:p w14:paraId="2643A0F9">
      <w:pPr>
        <w:jc w:val="right"/>
        <w:outlineLvl w:val="1"/>
        <w:rPr>
          <w:sz w:val="18"/>
          <w:szCs w:val="20"/>
        </w:rPr>
      </w:pPr>
      <w:r>
        <w:rPr>
          <w:sz w:val="18"/>
          <w:szCs w:val="20"/>
        </w:rPr>
        <w:t>Приложение 2</w:t>
      </w:r>
    </w:p>
    <w:p w14:paraId="7D1E3447">
      <w:pPr>
        <w:jc w:val="right"/>
        <w:rPr>
          <w:sz w:val="18"/>
          <w:szCs w:val="20"/>
        </w:rPr>
      </w:pPr>
      <w:r>
        <w:rPr>
          <w:sz w:val="18"/>
          <w:szCs w:val="20"/>
          <w:lang w:val="ru-RU"/>
        </w:rPr>
        <w:t>к</w:t>
      </w:r>
      <w:r>
        <w:rPr>
          <w:sz w:val="18"/>
          <w:szCs w:val="20"/>
        </w:rPr>
        <w:t xml:space="preserve"> </w:t>
      </w:r>
      <w:r>
        <w:rPr>
          <w:rFonts w:hint="default"/>
          <w:sz w:val="18"/>
          <w:szCs w:val="20"/>
          <w:lang w:val="ru-RU"/>
        </w:rPr>
        <w:t xml:space="preserve"> </w:t>
      </w:r>
      <w:r>
        <w:rPr>
          <w:sz w:val="18"/>
          <w:szCs w:val="20"/>
        </w:rPr>
        <w:t xml:space="preserve">Положению о муниципальном контроле </w:t>
      </w:r>
    </w:p>
    <w:p w14:paraId="4A7DA5E0">
      <w:pPr>
        <w:jc w:val="right"/>
        <w:rPr>
          <w:sz w:val="18"/>
          <w:szCs w:val="20"/>
        </w:rPr>
      </w:pPr>
      <w:r>
        <w:rPr>
          <w:sz w:val="18"/>
          <w:szCs w:val="20"/>
        </w:rPr>
        <w:t xml:space="preserve">на автомобильном транспорте, </w:t>
      </w:r>
    </w:p>
    <w:p w14:paraId="289BC586">
      <w:pPr>
        <w:jc w:val="right"/>
        <w:rPr>
          <w:sz w:val="18"/>
          <w:szCs w:val="20"/>
        </w:rPr>
      </w:pPr>
      <w:r>
        <w:rPr>
          <w:sz w:val="18"/>
          <w:szCs w:val="20"/>
        </w:rPr>
        <w:t xml:space="preserve">городском наземном электрическом </w:t>
      </w:r>
    </w:p>
    <w:p w14:paraId="23B2F5F0">
      <w:pPr>
        <w:jc w:val="right"/>
        <w:rPr>
          <w:sz w:val="18"/>
          <w:szCs w:val="20"/>
        </w:rPr>
      </w:pPr>
      <w:r>
        <w:rPr>
          <w:sz w:val="18"/>
          <w:szCs w:val="20"/>
        </w:rPr>
        <w:t xml:space="preserve">транспорте и в дорожном хозяйстве </w:t>
      </w:r>
    </w:p>
    <w:p w14:paraId="7964C010">
      <w:pPr>
        <w:jc w:val="right"/>
        <w:rPr>
          <w:sz w:val="18"/>
          <w:szCs w:val="20"/>
        </w:rPr>
      </w:pPr>
      <w:r>
        <w:rPr>
          <w:sz w:val="18"/>
          <w:szCs w:val="20"/>
        </w:rPr>
        <w:t xml:space="preserve">в границах сельского поселения  Нижний Курп </w:t>
      </w:r>
    </w:p>
    <w:p w14:paraId="7B0BABB4">
      <w:pPr>
        <w:jc w:val="right"/>
        <w:rPr>
          <w:szCs w:val="28"/>
        </w:rPr>
      </w:pPr>
    </w:p>
    <w:p w14:paraId="6C77961D">
      <w:pPr>
        <w:jc w:val="center"/>
        <w:rPr>
          <w:b/>
          <w:szCs w:val="28"/>
        </w:rPr>
      </w:pPr>
      <w:r>
        <w:rPr>
          <w:b/>
          <w:szCs w:val="28"/>
        </w:rPr>
        <w:t xml:space="preserve">ПОКАЗАТЕЛИ РЕЗУЛЬТАТИВНОСТИ И ЭФФЕКТИВНОСТИ </w:t>
      </w:r>
    </w:p>
    <w:p w14:paraId="5C163F0A">
      <w:pPr>
        <w:jc w:val="center"/>
        <w:rPr>
          <w:b/>
          <w:szCs w:val="28"/>
        </w:rPr>
      </w:pPr>
      <w:r>
        <w:rPr>
          <w:b/>
          <w:szCs w:val="28"/>
        </w:rPr>
        <w:t xml:space="preserve">И ИХ ЦЕЛЕВЫЕ ЗНАЧЕНИЯ </w:t>
      </w:r>
    </w:p>
    <w:p w14:paraId="1E4A8808">
      <w:pPr>
        <w:jc w:val="both"/>
        <w:rPr>
          <w:sz w:val="22"/>
        </w:rPr>
      </w:pPr>
    </w:p>
    <w:p w14:paraId="6B543FF4">
      <w:pPr>
        <w:ind w:firstLine="708"/>
        <w:jc w:val="both"/>
        <w:rPr>
          <w:sz w:val="18"/>
          <w:szCs w:val="20"/>
        </w:rPr>
      </w:pPr>
      <w:r>
        <w:rPr>
          <w:szCs w:val="28"/>
        </w:rPr>
        <w:t>1. Оценка результативности и эффективности деятельности контрольного органа администрации сельского поселения  Нижний Курп  в части осуществления муниципального контроля на территории сельского поселения  Нижний Курп  осуществляется на основе системы показателей результативности и эффективности.</w:t>
      </w:r>
    </w:p>
    <w:p w14:paraId="559FC877">
      <w:pPr>
        <w:ind w:firstLine="708"/>
        <w:jc w:val="both"/>
        <w:rPr>
          <w:sz w:val="18"/>
          <w:szCs w:val="20"/>
        </w:rPr>
      </w:pPr>
      <w:r>
        <w:rPr>
          <w:szCs w:val="28"/>
        </w:rPr>
        <w:t>2. В систему показателей результативности и эффективности деятельности контрольного органа входят:</w:t>
      </w:r>
    </w:p>
    <w:p w14:paraId="5C2C9AC6">
      <w:pPr>
        <w:ind w:firstLine="708"/>
        <w:jc w:val="both"/>
        <w:rPr>
          <w:sz w:val="18"/>
          <w:szCs w:val="20"/>
        </w:rPr>
      </w:pPr>
      <w:r>
        <w:rPr>
          <w:szCs w:val="28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14:paraId="60709678">
      <w:pPr>
        <w:ind w:firstLine="708"/>
        <w:jc w:val="both"/>
        <w:rPr>
          <w:sz w:val="18"/>
          <w:szCs w:val="20"/>
        </w:rPr>
      </w:pPr>
      <w:r>
        <w:rPr>
          <w:szCs w:val="28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14:paraId="0EE7B4B6">
      <w:pPr>
        <w:ind w:firstLine="708"/>
        <w:jc w:val="both"/>
        <w:rPr>
          <w:sz w:val="18"/>
          <w:szCs w:val="20"/>
        </w:rPr>
      </w:pPr>
      <w:r>
        <w:rPr>
          <w:szCs w:val="28"/>
        </w:rPr>
        <w:t>3. Показателем результативности и эффективности осуществления муниципального контроля являются:</w:t>
      </w:r>
    </w:p>
    <w:p w14:paraId="4B125399">
      <w:pPr>
        <w:ind w:firstLine="708"/>
        <w:jc w:val="both"/>
        <w:rPr>
          <w:szCs w:val="28"/>
        </w:rPr>
      </w:pPr>
      <w:r>
        <w:rPr>
          <w:szCs w:val="28"/>
        </w:rPr>
        <w:t xml:space="preserve">3.1. Ключевой показатель: </w:t>
      </w:r>
    </w:p>
    <w:p w14:paraId="06EB72BE">
      <w:pPr>
        <w:ind w:firstLine="708"/>
        <w:jc w:val="both"/>
        <w:rPr>
          <w:szCs w:val="28"/>
        </w:rPr>
      </w:pPr>
      <w:r>
        <w:rPr>
          <w:szCs w:val="28"/>
        </w:rPr>
        <w:t>- доля ущерба, причиненного сельскому поселению  Нижний Курп  в результате несоблюдения гражданами, организациями требований законодательства Российской Федерации в области сохранности автомобильных дорог, по отношению к валовому региональному продукту, в процентах;</w:t>
      </w:r>
    </w:p>
    <w:p w14:paraId="395FB045">
      <w:pPr>
        <w:ind w:firstLine="708"/>
        <w:jc w:val="both"/>
        <w:rPr>
          <w:szCs w:val="28"/>
        </w:rPr>
      </w:pPr>
      <w:r>
        <w:rPr>
          <w:szCs w:val="28"/>
        </w:rPr>
        <w:t>- количество пострадавших в результате дорожно-транспортных происшествий с сопутствующими неудовлетворительными дорожными условиями, в процентах;</w:t>
      </w:r>
    </w:p>
    <w:p w14:paraId="0292D9D8">
      <w:pPr>
        <w:ind w:firstLine="708"/>
        <w:jc w:val="both"/>
        <w:rPr>
          <w:szCs w:val="28"/>
        </w:rPr>
      </w:pPr>
      <w:r>
        <w:rPr>
          <w:szCs w:val="28"/>
        </w:rPr>
        <w:t>- количество погибших в результате дорожно-транспортных происшествий с сопутствующими неудовлетворительными дорожными условиями, в процентах.</w:t>
      </w:r>
    </w:p>
    <w:p w14:paraId="2604E6D3">
      <w:pPr>
        <w:ind w:firstLine="709"/>
        <w:jc w:val="both"/>
        <w:rPr>
          <w:sz w:val="14"/>
          <w:szCs w:val="16"/>
        </w:rPr>
      </w:pPr>
    </w:p>
    <w:p w14:paraId="60241C13">
      <w:pPr>
        <w:ind w:firstLine="708"/>
        <w:jc w:val="both"/>
        <w:rPr>
          <w:szCs w:val="28"/>
        </w:rPr>
      </w:pPr>
      <w:r>
        <w:rPr>
          <w:szCs w:val="28"/>
        </w:rPr>
        <w:t xml:space="preserve">Целевое значение </w:t>
      </w:r>
      <w:r>
        <w:rPr>
          <w:color w:val="000000"/>
          <w:szCs w:val="28"/>
        </w:rPr>
        <w:t>ключевого показателя</w:t>
      </w:r>
      <w:r>
        <w:rPr>
          <w:szCs w:val="28"/>
        </w:rPr>
        <w:t>: доля в процентах.</w:t>
      </w:r>
    </w:p>
    <w:p w14:paraId="1A4C47FA">
      <w:pPr>
        <w:ind w:firstLine="708"/>
        <w:jc w:val="both"/>
        <w:rPr>
          <w:sz w:val="18"/>
          <w:szCs w:val="20"/>
        </w:rPr>
      </w:pPr>
    </w:p>
    <w:p w14:paraId="107D6063">
      <w:pPr>
        <w:ind w:firstLine="708"/>
        <w:jc w:val="both"/>
        <w:rPr>
          <w:sz w:val="18"/>
          <w:szCs w:val="20"/>
        </w:rPr>
      </w:pPr>
    </w:p>
    <w:tbl>
      <w:tblPr>
        <w:tblStyle w:val="25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962"/>
        <w:gridCol w:w="1417"/>
        <w:gridCol w:w="1959"/>
        <w:gridCol w:w="983"/>
      </w:tblGrid>
      <w:tr w14:paraId="2C652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CC486B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п/п</w:t>
            </w:r>
          </w:p>
        </w:tc>
        <w:tc>
          <w:tcPr>
            <w:tcW w:w="4962" w:type="dxa"/>
          </w:tcPr>
          <w:p w14:paraId="04D631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Ключевой показатель</w:t>
            </w:r>
          </w:p>
        </w:tc>
        <w:tc>
          <w:tcPr>
            <w:tcW w:w="1417" w:type="dxa"/>
          </w:tcPr>
          <w:p w14:paraId="7829A9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Формула расчета</w:t>
            </w:r>
          </w:p>
        </w:tc>
        <w:tc>
          <w:tcPr>
            <w:tcW w:w="1959" w:type="dxa"/>
          </w:tcPr>
          <w:p w14:paraId="40603CA4">
            <w:pPr>
              <w:jc w:val="both"/>
              <w:rPr>
                <w:sz w:val="20"/>
              </w:rPr>
            </w:pPr>
            <w:r>
              <w:rPr>
                <w:sz w:val="20"/>
              </w:rPr>
              <w:t>Источники данных для определения значения показателей</w:t>
            </w:r>
          </w:p>
        </w:tc>
        <w:tc>
          <w:tcPr>
            <w:tcW w:w="983" w:type="dxa"/>
          </w:tcPr>
          <w:p w14:paraId="75822082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Целевое значение</w:t>
            </w:r>
          </w:p>
        </w:tc>
      </w:tr>
      <w:tr w14:paraId="67BE9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0C59516">
            <w:pPr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962" w:type="dxa"/>
          </w:tcPr>
          <w:p w14:paraId="507E2C08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Доля ущерба, причиненного сельскому поселению  Нижний Курп  в результате несоблюдения гражданами, организациями требований законодательства Российской Федерации в области сохранности автомобильных дорог, по отношению к валовому региональному продукту, в процентах</w:t>
            </w:r>
          </w:p>
        </w:tc>
        <w:tc>
          <w:tcPr>
            <w:tcW w:w="1417" w:type="dxa"/>
          </w:tcPr>
          <w:p w14:paraId="50A81AB5">
            <w:pPr>
              <w:jc w:val="both"/>
              <w:rPr>
                <w:sz w:val="22"/>
              </w:rPr>
            </w:pPr>
          </w:p>
          <w:p w14:paraId="33123173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Су*100/ВПР</w:t>
            </w:r>
          </w:p>
        </w:tc>
        <w:tc>
          <w:tcPr>
            <w:tcW w:w="1959" w:type="dxa"/>
          </w:tcPr>
          <w:p w14:paraId="3453B41A">
            <w:pPr>
              <w:jc w:val="both"/>
              <w:rPr>
                <w:sz w:val="22"/>
              </w:rPr>
            </w:pPr>
          </w:p>
          <w:p w14:paraId="6948361E">
            <w:pPr>
              <w:rPr>
                <w:sz w:val="22"/>
              </w:rPr>
            </w:pPr>
            <w:r>
              <w:rPr>
                <w:sz w:val="22"/>
              </w:rPr>
              <w:t>Су- сумма ущерба,</w:t>
            </w:r>
          </w:p>
          <w:p w14:paraId="38F6DDA8">
            <w:pPr>
              <w:rPr>
                <w:sz w:val="22"/>
              </w:rPr>
            </w:pPr>
          </w:p>
          <w:p w14:paraId="52FA6D48">
            <w:pPr>
              <w:rPr>
                <w:sz w:val="22"/>
              </w:rPr>
            </w:pPr>
            <w:r>
              <w:rPr>
                <w:sz w:val="22"/>
              </w:rPr>
              <w:t>ВПР- валовый региональный продукт</w:t>
            </w:r>
          </w:p>
        </w:tc>
        <w:tc>
          <w:tcPr>
            <w:tcW w:w="983" w:type="dxa"/>
          </w:tcPr>
          <w:p w14:paraId="1749BBD7">
            <w:pPr>
              <w:jc w:val="both"/>
              <w:rPr>
                <w:sz w:val="22"/>
              </w:rPr>
            </w:pPr>
          </w:p>
          <w:p w14:paraId="046810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0%</w:t>
            </w:r>
          </w:p>
        </w:tc>
      </w:tr>
      <w:tr w14:paraId="7E302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AB83DAD">
            <w:pPr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962" w:type="dxa"/>
          </w:tcPr>
          <w:p w14:paraId="5B10692B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Количество пострадавших в результате дорожно-транспортных происшествий с сопутствующими неудовлетворительными дорожными условиями на 500 населения сельского поселения  Нижний Курп , в процентах</w:t>
            </w:r>
          </w:p>
        </w:tc>
        <w:tc>
          <w:tcPr>
            <w:tcW w:w="1417" w:type="dxa"/>
          </w:tcPr>
          <w:p w14:paraId="36FE0E89">
            <w:pPr>
              <w:jc w:val="both"/>
              <w:rPr>
                <w:sz w:val="22"/>
              </w:rPr>
            </w:pPr>
          </w:p>
          <w:p w14:paraId="0A2DDA54">
            <w:pPr>
              <w:jc w:val="both"/>
              <w:rPr>
                <w:sz w:val="22"/>
              </w:rPr>
            </w:pPr>
            <w:r>
              <w:rPr>
                <w:sz w:val="22"/>
                <w:lang w:val="en-US"/>
              </w:rPr>
              <w:t>N*</w:t>
            </w:r>
            <w:r>
              <w:rPr>
                <w:sz w:val="22"/>
              </w:rPr>
              <w:t>100/500</w:t>
            </w:r>
          </w:p>
        </w:tc>
        <w:tc>
          <w:tcPr>
            <w:tcW w:w="1959" w:type="dxa"/>
          </w:tcPr>
          <w:p w14:paraId="73AA42B6">
            <w:pPr>
              <w:jc w:val="both"/>
              <w:rPr>
                <w:sz w:val="22"/>
              </w:rPr>
            </w:pPr>
          </w:p>
          <w:p w14:paraId="5A15AF8F">
            <w:pPr>
              <w:jc w:val="both"/>
              <w:rPr>
                <w:sz w:val="22"/>
              </w:rPr>
            </w:pPr>
            <w:r>
              <w:rPr>
                <w:sz w:val="22"/>
                <w:lang w:val="en-US"/>
              </w:rPr>
              <w:t>N</w:t>
            </w:r>
            <w:r>
              <w:rPr>
                <w:sz w:val="22"/>
              </w:rPr>
              <w:t>- количество пострадавших</w:t>
            </w:r>
          </w:p>
        </w:tc>
        <w:tc>
          <w:tcPr>
            <w:tcW w:w="983" w:type="dxa"/>
          </w:tcPr>
          <w:p w14:paraId="2DB1D4BB">
            <w:pPr>
              <w:jc w:val="both"/>
              <w:rPr>
                <w:sz w:val="22"/>
              </w:rPr>
            </w:pPr>
          </w:p>
          <w:p w14:paraId="708507EA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 более 0,2%</w:t>
            </w:r>
          </w:p>
        </w:tc>
      </w:tr>
      <w:tr w14:paraId="76A48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7A2A350">
            <w:pPr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962" w:type="dxa"/>
          </w:tcPr>
          <w:p w14:paraId="36F9AF3B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Количество погибших в результате дорожно-транспортных происшествий с сопутствующими неудовлетворительными дорожными условиями на 500 населения сельского поселения  Нижний Курп , в процентах</w:t>
            </w:r>
          </w:p>
        </w:tc>
        <w:tc>
          <w:tcPr>
            <w:tcW w:w="1417" w:type="dxa"/>
          </w:tcPr>
          <w:p w14:paraId="253551F1">
            <w:pPr>
              <w:jc w:val="both"/>
              <w:rPr>
                <w:sz w:val="22"/>
              </w:rPr>
            </w:pPr>
          </w:p>
          <w:p w14:paraId="6DDB5681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P*100/500</w:t>
            </w:r>
          </w:p>
        </w:tc>
        <w:tc>
          <w:tcPr>
            <w:tcW w:w="1959" w:type="dxa"/>
          </w:tcPr>
          <w:p w14:paraId="07DCD828">
            <w:pPr>
              <w:jc w:val="both"/>
              <w:rPr>
                <w:sz w:val="22"/>
              </w:rPr>
            </w:pPr>
          </w:p>
          <w:p w14:paraId="2E75C539">
            <w:pPr>
              <w:jc w:val="both"/>
              <w:rPr>
                <w:sz w:val="22"/>
              </w:rPr>
            </w:pPr>
            <w:r>
              <w:rPr>
                <w:sz w:val="22"/>
                <w:lang w:val="en-US"/>
              </w:rPr>
              <w:t>P</w:t>
            </w:r>
            <w:r>
              <w:rPr>
                <w:sz w:val="22"/>
              </w:rPr>
              <w:t>- количество погибших</w:t>
            </w:r>
          </w:p>
        </w:tc>
        <w:tc>
          <w:tcPr>
            <w:tcW w:w="983" w:type="dxa"/>
          </w:tcPr>
          <w:p w14:paraId="3A349BDF">
            <w:pPr>
              <w:jc w:val="both"/>
              <w:rPr>
                <w:sz w:val="22"/>
              </w:rPr>
            </w:pPr>
          </w:p>
          <w:p w14:paraId="4EC737EB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 более 0,01%</w:t>
            </w:r>
          </w:p>
        </w:tc>
      </w:tr>
    </w:tbl>
    <w:p w14:paraId="7E825336">
      <w:pPr>
        <w:ind w:firstLine="708"/>
        <w:jc w:val="both"/>
        <w:rPr>
          <w:szCs w:val="28"/>
        </w:rPr>
      </w:pPr>
    </w:p>
    <w:p w14:paraId="3B363795">
      <w:pPr>
        <w:ind w:firstLine="709"/>
        <w:jc w:val="both"/>
        <w:rPr>
          <w:color w:val="000000"/>
          <w:szCs w:val="28"/>
          <w:highlight w:val="white"/>
        </w:rPr>
      </w:pPr>
      <w:r>
        <w:rPr>
          <w:szCs w:val="28"/>
        </w:rPr>
        <w:t>3.2. Индикативные показатели:</w:t>
      </w:r>
    </w:p>
    <w:p w14:paraId="4BDA8ED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709"/>
        <w:jc w:val="both"/>
        <w:rPr>
          <w:sz w:val="14"/>
          <w:szCs w:val="16"/>
        </w:rPr>
      </w:pPr>
      <w:r>
        <w:rPr>
          <w:color w:val="000000"/>
          <w:szCs w:val="28"/>
        </w:rPr>
        <w:t>-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1B666DD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709"/>
        <w:jc w:val="both"/>
        <w:rPr>
          <w:sz w:val="14"/>
          <w:szCs w:val="16"/>
        </w:rPr>
      </w:pPr>
      <w:r>
        <w:rPr>
          <w:color w:val="000000"/>
          <w:szCs w:val="28"/>
        </w:rPr>
        <w:t>- общее количество контрольных мероприятий со взаимодействием, проведенных за отчетный период;</w:t>
      </w:r>
    </w:p>
    <w:p w14:paraId="55B4655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709"/>
        <w:jc w:val="both"/>
        <w:rPr>
          <w:sz w:val="14"/>
          <w:szCs w:val="16"/>
        </w:rPr>
      </w:pPr>
      <w:r>
        <w:rPr>
          <w:color w:val="000000"/>
          <w:szCs w:val="28"/>
        </w:rPr>
        <w:t>- количество контрольных мероприятий, проведенных с использованием средств дистанционного взаимодействия, за отчетный период;</w:t>
      </w:r>
    </w:p>
    <w:p w14:paraId="67E8517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709"/>
        <w:jc w:val="both"/>
        <w:rPr>
          <w:sz w:val="14"/>
          <w:szCs w:val="16"/>
        </w:rPr>
      </w:pPr>
      <w:r>
        <w:rPr>
          <w:color w:val="000000"/>
          <w:szCs w:val="28"/>
        </w:rPr>
        <w:t>- количество обязательных профилактических визитов, проведенных за отчетный период;</w:t>
      </w:r>
    </w:p>
    <w:p w14:paraId="2A2FF02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709"/>
        <w:jc w:val="both"/>
        <w:rPr>
          <w:sz w:val="14"/>
          <w:szCs w:val="16"/>
        </w:rPr>
      </w:pPr>
      <w:r>
        <w:rPr>
          <w:color w:val="000000"/>
          <w:szCs w:val="28"/>
        </w:rPr>
        <w:t>- количество предостережений о недопустимости нарушения обязательных требований, объявленных за отчетный период;</w:t>
      </w:r>
    </w:p>
    <w:p w14:paraId="1C5CEF4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709"/>
        <w:jc w:val="both"/>
        <w:rPr>
          <w:sz w:val="14"/>
          <w:szCs w:val="16"/>
        </w:rPr>
      </w:pPr>
      <w:r>
        <w:rPr>
          <w:color w:val="000000"/>
          <w:szCs w:val="28"/>
        </w:rPr>
        <w:t>- 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7758D2F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709"/>
        <w:jc w:val="both"/>
        <w:rPr>
          <w:sz w:val="14"/>
          <w:szCs w:val="16"/>
        </w:rPr>
      </w:pPr>
      <w:r>
        <w:rPr>
          <w:color w:val="000000"/>
          <w:szCs w:val="28"/>
        </w:rPr>
        <w:t>- количество контрольных мероприятий, по итогам которых возбуждены дела об административных правонарушениях, за отчетный период;</w:t>
      </w:r>
    </w:p>
    <w:p w14:paraId="5398E1E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сумма административных штрафов, наложенных по результатам контрольных мероприятий, за отчетный период;</w:t>
      </w:r>
    </w:p>
    <w:p w14:paraId="7C6575F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количество направленных в органы прокуратуры заявлений о согласовании проведения контрольных мероприятий за отчетный период;</w:t>
      </w:r>
    </w:p>
    <w:p w14:paraId="58FDE03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709"/>
        <w:jc w:val="both"/>
        <w:rPr>
          <w:sz w:val="14"/>
          <w:szCs w:val="16"/>
        </w:rPr>
      </w:pPr>
      <w:r>
        <w:rPr>
          <w:color w:val="000000"/>
          <w:szCs w:val="28"/>
        </w:rPr>
        <w:t>-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6F69707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709"/>
        <w:jc w:val="both"/>
        <w:rPr>
          <w:sz w:val="14"/>
          <w:szCs w:val="16"/>
        </w:rPr>
      </w:pPr>
      <w:r>
        <w:rPr>
          <w:color w:val="000000"/>
          <w:szCs w:val="28"/>
        </w:rPr>
        <w:t>- количество учтенных контролируемых лиц, в отношении которых проведены контрольные мероприятия, за отчетный период;</w:t>
      </w:r>
    </w:p>
    <w:p w14:paraId="1ED347E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709"/>
        <w:jc w:val="both"/>
        <w:rPr>
          <w:sz w:val="22"/>
        </w:rPr>
      </w:pPr>
      <w:r>
        <w:rPr>
          <w:color w:val="000000"/>
          <w:szCs w:val="28"/>
        </w:rPr>
        <w:t>- общее количество жалоб, поданных контролируемыми лицами в досудебном порядке, за отчетный период;</w:t>
      </w:r>
    </w:p>
    <w:p w14:paraId="7341AA2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709"/>
        <w:jc w:val="both"/>
        <w:rPr>
          <w:sz w:val="14"/>
          <w:szCs w:val="16"/>
        </w:rPr>
      </w:pPr>
      <w:r>
        <w:rPr>
          <w:color w:val="000000"/>
          <w:szCs w:val="28"/>
        </w:rPr>
        <w:t>- количество жалоб, в отношении которых контрольным органом был нарушен срок рассмотрения, за отчетный период;</w:t>
      </w:r>
    </w:p>
    <w:p w14:paraId="441BE9C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709"/>
        <w:jc w:val="both"/>
        <w:rPr>
          <w:sz w:val="14"/>
          <w:szCs w:val="16"/>
        </w:rPr>
      </w:pPr>
      <w:r>
        <w:rPr>
          <w:color w:val="000000"/>
          <w:szCs w:val="28"/>
        </w:rPr>
        <w:t>-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</w:t>
      </w:r>
    </w:p>
    <w:p w14:paraId="25AE52D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709"/>
        <w:jc w:val="both"/>
        <w:rPr>
          <w:sz w:val="14"/>
          <w:szCs w:val="16"/>
        </w:rPr>
      </w:pPr>
      <w:r>
        <w:rPr>
          <w:color w:val="000000"/>
          <w:szCs w:val="28"/>
        </w:rPr>
        <w:t>-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11F0FC5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709"/>
        <w:jc w:val="both"/>
        <w:rPr>
          <w:sz w:val="14"/>
          <w:szCs w:val="16"/>
        </w:rPr>
      </w:pPr>
      <w:r>
        <w:rPr>
          <w:color w:val="000000"/>
          <w:szCs w:val="28"/>
        </w:rPr>
        <w:t>-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69A6515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tLeast"/>
        <w:ind w:firstLine="709"/>
        <w:jc w:val="both"/>
        <w:rPr>
          <w:sz w:val="14"/>
          <w:szCs w:val="16"/>
        </w:rPr>
      </w:pPr>
      <w:r>
        <w:rPr>
          <w:color w:val="000000"/>
          <w:szCs w:val="28"/>
        </w:rPr>
        <w:t>-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14:paraId="0B3FFAD5">
      <w:pPr>
        <w:rPr>
          <w:szCs w:val="28"/>
        </w:rPr>
      </w:pPr>
      <w:r>
        <w:rPr>
          <w:szCs w:val="28"/>
        </w:rPr>
        <w:br w:type="page"/>
      </w:r>
    </w:p>
    <w:p w14:paraId="4E614171">
      <w:pPr>
        <w:jc w:val="right"/>
        <w:outlineLvl w:val="1"/>
        <w:rPr>
          <w:sz w:val="18"/>
          <w:szCs w:val="20"/>
        </w:rPr>
      </w:pPr>
      <w:r>
        <w:rPr>
          <w:sz w:val="18"/>
          <w:szCs w:val="20"/>
        </w:rPr>
        <w:t>Приложение 3</w:t>
      </w:r>
    </w:p>
    <w:p w14:paraId="32E44842">
      <w:pPr>
        <w:jc w:val="right"/>
        <w:rPr>
          <w:sz w:val="18"/>
          <w:szCs w:val="20"/>
        </w:rPr>
      </w:pPr>
      <w:r>
        <w:rPr>
          <w:sz w:val="18"/>
          <w:szCs w:val="20"/>
          <w:lang w:val="ru-RU"/>
        </w:rPr>
        <w:t>к</w:t>
      </w:r>
      <w:r>
        <w:rPr>
          <w:rFonts w:hint="default"/>
          <w:sz w:val="18"/>
          <w:szCs w:val="20"/>
          <w:lang w:val="ru-RU"/>
        </w:rPr>
        <w:t xml:space="preserve"> </w:t>
      </w:r>
      <w:r>
        <w:rPr>
          <w:sz w:val="18"/>
          <w:szCs w:val="20"/>
        </w:rPr>
        <w:t xml:space="preserve">Положению о муниципальном контроле </w:t>
      </w:r>
    </w:p>
    <w:p w14:paraId="1934C2F5">
      <w:pPr>
        <w:jc w:val="right"/>
        <w:rPr>
          <w:sz w:val="18"/>
          <w:szCs w:val="20"/>
        </w:rPr>
      </w:pPr>
      <w:r>
        <w:rPr>
          <w:sz w:val="18"/>
          <w:szCs w:val="20"/>
        </w:rPr>
        <w:t xml:space="preserve">на автомобильном транспорте, </w:t>
      </w:r>
    </w:p>
    <w:p w14:paraId="26CAB801">
      <w:pPr>
        <w:jc w:val="right"/>
        <w:rPr>
          <w:sz w:val="18"/>
          <w:szCs w:val="20"/>
        </w:rPr>
      </w:pPr>
      <w:r>
        <w:rPr>
          <w:sz w:val="18"/>
          <w:szCs w:val="20"/>
        </w:rPr>
        <w:t xml:space="preserve">городском наземном электрическом </w:t>
      </w:r>
    </w:p>
    <w:p w14:paraId="77CA2F41">
      <w:pPr>
        <w:jc w:val="right"/>
        <w:rPr>
          <w:sz w:val="18"/>
          <w:szCs w:val="20"/>
        </w:rPr>
      </w:pPr>
      <w:r>
        <w:rPr>
          <w:sz w:val="18"/>
          <w:szCs w:val="20"/>
        </w:rPr>
        <w:t xml:space="preserve">транспорте и в дорожном хозяйстве </w:t>
      </w:r>
    </w:p>
    <w:p w14:paraId="3398E4F0">
      <w:pPr>
        <w:jc w:val="right"/>
        <w:rPr>
          <w:sz w:val="18"/>
          <w:szCs w:val="20"/>
        </w:rPr>
      </w:pPr>
      <w:r>
        <w:rPr>
          <w:sz w:val="18"/>
          <w:szCs w:val="20"/>
        </w:rPr>
        <w:t xml:space="preserve">в границах сельского поселения  Нижний Курп </w:t>
      </w:r>
    </w:p>
    <w:p w14:paraId="3E18EC29">
      <w:pPr>
        <w:jc w:val="center"/>
        <w:rPr>
          <w:b/>
          <w:bCs/>
          <w:sz w:val="22"/>
        </w:rPr>
      </w:pPr>
      <w:bookmarkStart w:id="0" w:name="undefined"/>
      <w:bookmarkEnd w:id="0"/>
    </w:p>
    <w:p w14:paraId="7D438898">
      <w:pPr>
        <w:jc w:val="center"/>
        <w:rPr>
          <w:b/>
          <w:bCs/>
          <w:sz w:val="22"/>
        </w:rPr>
      </w:pPr>
      <w:r>
        <w:rPr>
          <w:b/>
          <w:bCs/>
          <w:szCs w:val="28"/>
        </w:rPr>
        <w:t>КРИТЕРИИ</w:t>
      </w:r>
    </w:p>
    <w:p w14:paraId="06194C19">
      <w:pPr>
        <w:jc w:val="center"/>
        <w:rPr>
          <w:b/>
          <w:bCs/>
          <w:szCs w:val="28"/>
        </w:rPr>
      </w:pPr>
      <w:r>
        <w:rPr>
          <w:b/>
          <w:szCs w:val="28"/>
        </w:rPr>
        <w:t xml:space="preserve">ОТНЕСЕНИЯ ОБЪЕКТОВ КОНТРОЛЯ К ОПРЕДЕЛЕННОЙ КАТЕГОРИИ РИСКА </w:t>
      </w:r>
    </w:p>
    <w:p w14:paraId="43652FCC">
      <w:pPr>
        <w:jc w:val="both"/>
        <w:rPr>
          <w:sz w:val="22"/>
        </w:rPr>
      </w:pPr>
      <w:r>
        <w:rPr>
          <w:i/>
          <w:iCs/>
          <w:sz w:val="22"/>
        </w:rPr>
        <w:t xml:space="preserve">  </w:t>
      </w:r>
    </w:p>
    <w:p w14:paraId="410EDCA4">
      <w:pPr>
        <w:jc w:val="both"/>
        <w:rPr>
          <w:szCs w:val="28"/>
        </w:rPr>
      </w:pPr>
      <w:r>
        <w:rPr>
          <w:sz w:val="28"/>
          <w:szCs w:val="16"/>
        </w:rPr>
        <w:tab/>
      </w:r>
      <w:r>
        <w:rPr>
          <w:szCs w:val="28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на автомобильном транспорте, городском наземном электрическом транспорте и в дорожном хозяйстве в границах сельского поселения  Нижний Курп </w:t>
      </w:r>
      <w:r>
        <w:rPr>
          <w:sz w:val="22"/>
        </w:rPr>
        <w:t xml:space="preserve"> </w:t>
      </w:r>
      <w:r>
        <w:rPr>
          <w:szCs w:val="28"/>
        </w:rPr>
        <w:t>подлежат отнесению к категориям среднего, умеренного и низкого риска.</w:t>
      </w:r>
      <w:r>
        <w:rPr>
          <w:bCs/>
          <w:szCs w:val="28"/>
        </w:rPr>
        <w:t xml:space="preserve"> </w:t>
      </w:r>
    </w:p>
    <w:p w14:paraId="5490CC1D">
      <w:pPr>
        <w:ind w:firstLine="720"/>
        <w:jc w:val="both"/>
        <w:rPr>
          <w:szCs w:val="28"/>
        </w:rPr>
      </w:pPr>
      <w:r>
        <w:rPr>
          <w:bCs/>
          <w:szCs w:val="28"/>
        </w:rPr>
        <w:t>2. К категории среднего риска относятся объекты контроля</w:t>
      </w:r>
      <w:r>
        <w:rPr>
          <w:sz w:val="14"/>
          <w:szCs w:val="16"/>
        </w:rPr>
        <w:t xml:space="preserve"> </w:t>
      </w:r>
      <w:r>
        <w:rPr>
          <w:bCs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14:paraId="7F2E950F">
      <w:pPr>
        <w:ind w:firstLine="720"/>
        <w:jc w:val="both"/>
        <w:rPr>
          <w:sz w:val="14"/>
          <w:szCs w:val="16"/>
        </w:rPr>
      </w:pPr>
      <w:r>
        <w:rPr>
          <w:bCs/>
          <w:szCs w:val="28"/>
        </w:rPr>
        <w:t>- выданного контрольным органом предписания об устранении выявленных нарушений обязательных требований.</w:t>
      </w:r>
    </w:p>
    <w:p w14:paraId="0C27BECA">
      <w:pPr>
        <w:ind w:firstLine="720"/>
        <w:jc w:val="both"/>
        <w:rPr>
          <w:sz w:val="14"/>
          <w:szCs w:val="16"/>
        </w:rPr>
      </w:pPr>
      <w:r>
        <w:rPr>
          <w:bCs/>
          <w:szCs w:val="28"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14:paraId="11AF346A">
      <w:pPr>
        <w:ind w:firstLine="720"/>
        <w:jc w:val="both"/>
        <w:rPr>
          <w:sz w:val="14"/>
          <w:szCs w:val="16"/>
        </w:rPr>
      </w:pPr>
      <w:r>
        <w:rPr>
          <w:bCs/>
          <w:szCs w:val="28"/>
        </w:rPr>
        <w:t xml:space="preserve">4. К категории низкого риска относятся объекты контроля, не предусмотренные категориями </w:t>
      </w:r>
      <w:r>
        <w:rPr>
          <w:szCs w:val="28"/>
        </w:rPr>
        <w:t>среднего и умеренного</w:t>
      </w:r>
      <w:r>
        <w:rPr>
          <w:bCs/>
          <w:szCs w:val="28"/>
        </w:rPr>
        <w:t xml:space="preserve"> риска.</w:t>
      </w:r>
    </w:p>
    <w:p w14:paraId="6367828F">
      <w:pPr>
        <w:jc w:val="center"/>
        <w:rPr>
          <w:szCs w:val="28"/>
        </w:rPr>
      </w:pPr>
      <w:r>
        <w:rPr>
          <w:szCs w:val="28"/>
        </w:rPr>
        <w:tab/>
      </w:r>
    </w:p>
    <w:p w14:paraId="04F4E9DF">
      <w:pPr>
        <w:jc w:val="center"/>
        <w:rPr>
          <w:sz w:val="20"/>
        </w:rPr>
      </w:pPr>
    </w:p>
    <w:sectPr>
      <w:footerReference r:id="rId3" w:type="default"/>
      <w:pgSz w:w="11906" w:h="16838"/>
      <w:pgMar w:top="567" w:right="849" w:bottom="426" w:left="993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32775"/>
      <w:docPartObj>
        <w:docPartGallery w:val="autotext"/>
      </w:docPartObj>
    </w:sdtPr>
    <w:sdtContent>
      <w:p w14:paraId="68E2C0F3">
        <w:pPr>
          <w:pStyle w:val="1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5EE6F743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9077A6"/>
    <w:multiLevelType w:val="singleLevel"/>
    <w:tmpl w:val="919077A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82"/>
    <w:rsid w:val="00001E7F"/>
    <w:rsid w:val="00006C96"/>
    <w:rsid w:val="00017E6F"/>
    <w:rsid w:val="0002111F"/>
    <w:rsid w:val="00021DFD"/>
    <w:rsid w:val="000267B7"/>
    <w:rsid w:val="00033A08"/>
    <w:rsid w:val="00033B72"/>
    <w:rsid w:val="0003443F"/>
    <w:rsid w:val="000370A6"/>
    <w:rsid w:val="00041881"/>
    <w:rsid w:val="00045FD2"/>
    <w:rsid w:val="00046ECB"/>
    <w:rsid w:val="00052124"/>
    <w:rsid w:val="000543D4"/>
    <w:rsid w:val="0006157F"/>
    <w:rsid w:val="00062421"/>
    <w:rsid w:val="0006373D"/>
    <w:rsid w:val="000666DD"/>
    <w:rsid w:val="0007426B"/>
    <w:rsid w:val="0007640A"/>
    <w:rsid w:val="0007729C"/>
    <w:rsid w:val="000936F7"/>
    <w:rsid w:val="00094F8C"/>
    <w:rsid w:val="000A2A70"/>
    <w:rsid w:val="000B1F78"/>
    <w:rsid w:val="000C218C"/>
    <w:rsid w:val="000C4A94"/>
    <w:rsid w:val="000C5412"/>
    <w:rsid w:val="000D7F45"/>
    <w:rsid w:val="000E0025"/>
    <w:rsid w:val="000E13DC"/>
    <w:rsid w:val="000E1D84"/>
    <w:rsid w:val="00105485"/>
    <w:rsid w:val="001103A5"/>
    <w:rsid w:val="00112BBD"/>
    <w:rsid w:val="00114609"/>
    <w:rsid w:val="00130895"/>
    <w:rsid w:val="001333E0"/>
    <w:rsid w:val="00134FE1"/>
    <w:rsid w:val="00141B2F"/>
    <w:rsid w:val="00142DD2"/>
    <w:rsid w:val="001527D6"/>
    <w:rsid w:val="001559EE"/>
    <w:rsid w:val="00161AC4"/>
    <w:rsid w:val="001677A4"/>
    <w:rsid w:val="00170246"/>
    <w:rsid w:val="00170878"/>
    <w:rsid w:val="00172B4F"/>
    <w:rsid w:val="00172F48"/>
    <w:rsid w:val="00184FB2"/>
    <w:rsid w:val="00185727"/>
    <w:rsid w:val="001A4D19"/>
    <w:rsid w:val="001B7B6F"/>
    <w:rsid w:val="001D7B43"/>
    <w:rsid w:val="001E20D6"/>
    <w:rsid w:val="001E6547"/>
    <w:rsid w:val="001F2D41"/>
    <w:rsid w:val="001F5305"/>
    <w:rsid w:val="002017DD"/>
    <w:rsid w:val="00203AF4"/>
    <w:rsid w:val="00207215"/>
    <w:rsid w:val="00207DF2"/>
    <w:rsid w:val="00211809"/>
    <w:rsid w:val="002157D1"/>
    <w:rsid w:val="00216FA4"/>
    <w:rsid w:val="002228B4"/>
    <w:rsid w:val="0022314C"/>
    <w:rsid w:val="00226AF0"/>
    <w:rsid w:val="00230229"/>
    <w:rsid w:val="002321C1"/>
    <w:rsid w:val="00233933"/>
    <w:rsid w:val="00235816"/>
    <w:rsid w:val="00235F17"/>
    <w:rsid w:val="002378FA"/>
    <w:rsid w:val="002546D7"/>
    <w:rsid w:val="00255282"/>
    <w:rsid w:val="00262DC7"/>
    <w:rsid w:val="002664A3"/>
    <w:rsid w:val="00266AF8"/>
    <w:rsid w:val="002746B6"/>
    <w:rsid w:val="00283647"/>
    <w:rsid w:val="00290231"/>
    <w:rsid w:val="00293C1E"/>
    <w:rsid w:val="00295BB5"/>
    <w:rsid w:val="00297B95"/>
    <w:rsid w:val="002A0649"/>
    <w:rsid w:val="002A45E5"/>
    <w:rsid w:val="002B1D4C"/>
    <w:rsid w:val="002B2280"/>
    <w:rsid w:val="002B287A"/>
    <w:rsid w:val="002B4A98"/>
    <w:rsid w:val="002B75C0"/>
    <w:rsid w:val="002C11C6"/>
    <w:rsid w:val="002C56A3"/>
    <w:rsid w:val="002D1436"/>
    <w:rsid w:val="002D2FDF"/>
    <w:rsid w:val="002D5373"/>
    <w:rsid w:val="002F3DA9"/>
    <w:rsid w:val="002F4B69"/>
    <w:rsid w:val="002F5F9E"/>
    <w:rsid w:val="003035DA"/>
    <w:rsid w:val="00307B4A"/>
    <w:rsid w:val="003109C5"/>
    <w:rsid w:val="00316047"/>
    <w:rsid w:val="00316511"/>
    <w:rsid w:val="00323048"/>
    <w:rsid w:val="00347DAC"/>
    <w:rsid w:val="003533F1"/>
    <w:rsid w:val="00354988"/>
    <w:rsid w:val="00377AD3"/>
    <w:rsid w:val="003917C1"/>
    <w:rsid w:val="003A02E3"/>
    <w:rsid w:val="003A1CF9"/>
    <w:rsid w:val="003A61C2"/>
    <w:rsid w:val="003A7075"/>
    <w:rsid w:val="003B1F9E"/>
    <w:rsid w:val="003B574E"/>
    <w:rsid w:val="003B6DE5"/>
    <w:rsid w:val="003C381B"/>
    <w:rsid w:val="003D2136"/>
    <w:rsid w:val="003D304D"/>
    <w:rsid w:val="003D3ED2"/>
    <w:rsid w:val="003D4C1D"/>
    <w:rsid w:val="003E2127"/>
    <w:rsid w:val="003F2A7E"/>
    <w:rsid w:val="003F39EF"/>
    <w:rsid w:val="003F5581"/>
    <w:rsid w:val="003F5A20"/>
    <w:rsid w:val="00404527"/>
    <w:rsid w:val="0040505B"/>
    <w:rsid w:val="004075ED"/>
    <w:rsid w:val="00421E0C"/>
    <w:rsid w:val="004223F2"/>
    <w:rsid w:val="00422EFB"/>
    <w:rsid w:val="004231AD"/>
    <w:rsid w:val="00424370"/>
    <w:rsid w:val="00424A02"/>
    <w:rsid w:val="00427F8D"/>
    <w:rsid w:val="004305DB"/>
    <w:rsid w:val="00430B93"/>
    <w:rsid w:val="004322DA"/>
    <w:rsid w:val="00450CF1"/>
    <w:rsid w:val="004519B0"/>
    <w:rsid w:val="00453CE5"/>
    <w:rsid w:val="004547AF"/>
    <w:rsid w:val="00456420"/>
    <w:rsid w:val="00465045"/>
    <w:rsid w:val="00483CBB"/>
    <w:rsid w:val="00485DF3"/>
    <w:rsid w:val="00487242"/>
    <w:rsid w:val="004A1AC6"/>
    <w:rsid w:val="004A5B2F"/>
    <w:rsid w:val="004A6E00"/>
    <w:rsid w:val="004B5513"/>
    <w:rsid w:val="004D2F91"/>
    <w:rsid w:val="004D46A7"/>
    <w:rsid w:val="004E1FA1"/>
    <w:rsid w:val="004E214A"/>
    <w:rsid w:val="004E3020"/>
    <w:rsid w:val="004F00C7"/>
    <w:rsid w:val="00507A8F"/>
    <w:rsid w:val="00513E43"/>
    <w:rsid w:val="00514562"/>
    <w:rsid w:val="00515905"/>
    <w:rsid w:val="00515E97"/>
    <w:rsid w:val="00522554"/>
    <w:rsid w:val="00526570"/>
    <w:rsid w:val="005268AE"/>
    <w:rsid w:val="00531387"/>
    <w:rsid w:val="00541267"/>
    <w:rsid w:val="00555EB8"/>
    <w:rsid w:val="00557162"/>
    <w:rsid w:val="005579F3"/>
    <w:rsid w:val="00561993"/>
    <w:rsid w:val="0056233C"/>
    <w:rsid w:val="005717DA"/>
    <w:rsid w:val="0057281C"/>
    <w:rsid w:val="00580A4D"/>
    <w:rsid w:val="005825B7"/>
    <w:rsid w:val="0058290A"/>
    <w:rsid w:val="00585546"/>
    <w:rsid w:val="00586BE3"/>
    <w:rsid w:val="00594CB2"/>
    <w:rsid w:val="005A3A40"/>
    <w:rsid w:val="005C02FD"/>
    <w:rsid w:val="005C44A5"/>
    <w:rsid w:val="005D037D"/>
    <w:rsid w:val="005F049A"/>
    <w:rsid w:val="005F1B42"/>
    <w:rsid w:val="00610A3C"/>
    <w:rsid w:val="006151A5"/>
    <w:rsid w:val="00620472"/>
    <w:rsid w:val="00626CB8"/>
    <w:rsid w:val="00633CD0"/>
    <w:rsid w:val="006408E2"/>
    <w:rsid w:val="006500E8"/>
    <w:rsid w:val="006504B9"/>
    <w:rsid w:val="00655F46"/>
    <w:rsid w:val="00656D73"/>
    <w:rsid w:val="00663142"/>
    <w:rsid w:val="00666357"/>
    <w:rsid w:val="0068688A"/>
    <w:rsid w:val="00686FD1"/>
    <w:rsid w:val="00694F9D"/>
    <w:rsid w:val="006953F5"/>
    <w:rsid w:val="006A035E"/>
    <w:rsid w:val="006B03D0"/>
    <w:rsid w:val="006B67CB"/>
    <w:rsid w:val="006D53E9"/>
    <w:rsid w:val="006D55ED"/>
    <w:rsid w:val="006D6464"/>
    <w:rsid w:val="006D6F26"/>
    <w:rsid w:val="006E14F5"/>
    <w:rsid w:val="006E3FDC"/>
    <w:rsid w:val="006E44E4"/>
    <w:rsid w:val="006E6F7B"/>
    <w:rsid w:val="006F5406"/>
    <w:rsid w:val="00701C69"/>
    <w:rsid w:val="00720BFC"/>
    <w:rsid w:val="00722C9B"/>
    <w:rsid w:val="00723025"/>
    <w:rsid w:val="0072791F"/>
    <w:rsid w:val="00733F02"/>
    <w:rsid w:val="007351E4"/>
    <w:rsid w:val="00740D23"/>
    <w:rsid w:val="007440DA"/>
    <w:rsid w:val="0075059E"/>
    <w:rsid w:val="00750B4B"/>
    <w:rsid w:val="007654CC"/>
    <w:rsid w:val="00775DF8"/>
    <w:rsid w:val="007767C2"/>
    <w:rsid w:val="0078429F"/>
    <w:rsid w:val="00786106"/>
    <w:rsid w:val="0078742F"/>
    <w:rsid w:val="0079015D"/>
    <w:rsid w:val="007910A9"/>
    <w:rsid w:val="00794AEE"/>
    <w:rsid w:val="0079597B"/>
    <w:rsid w:val="00797F8D"/>
    <w:rsid w:val="007A06BC"/>
    <w:rsid w:val="007A1607"/>
    <w:rsid w:val="007A1F72"/>
    <w:rsid w:val="007A6129"/>
    <w:rsid w:val="007B1621"/>
    <w:rsid w:val="007B3995"/>
    <w:rsid w:val="007C0B31"/>
    <w:rsid w:val="007C4489"/>
    <w:rsid w:val="007D5F36"/>
    <w:rsid w:val="007D6ECB"/>
    <w:rsid w:val="007E5040"/>
    <w:rsid w:val="00807B19"/>
    <w:rsid w:val="00811ED4"/>
    <w:rsid w:val="0081769F"/>
    <w:rsid w:val="008241EE"/>
    <w:rsid w:val="00825237"/>
    <w:rsid w:val="008272A3"/>
    <w:rsid w:val="00830E68"/>
    <w:rsid w:val="008316BE"/>
    <w:rsid w:val="00831D30"/>
    <w:rsid w:val="00832AB2"/>
    <w:rsid w:val="00832AD5"/>
    <w:rsid w:val="0083645B"/>
    <w:rsid w:val="00837DD0"/>
    <w:rsid w:val="008470B0"/>
    <w:rsid w:val="00852287"/>
    <w:rsid w:val="00856334"/>
    <w:rsid w:val="00860A62"/>
    <w:rsid w:val="00864F30"/>
    <w:rsid w:val="00871BD4"/>
    <w:rsid w:val="008773F3"/>
    <w:rsid w:val="00882FA4"/>
    <w:rsid w:val="008841B8"/>
    <w:rsid w:val="00890DD7"/>
    <w:rsid w:val="0089334E"/>
    <w:rsid w:val="008B142B"/>
    <w:rsid w:val="008B3671"/>
    <w:rsid w:val="008B3802"/>
    <w:rsid w:val="008B6093"/>
    <w:rsid w:val="008B7E7C"/>
    <w:rsid w:val="008C2B64"/>
    <w:rsid w:val="008C5E8A"/>
    <w:rsid w:val="008D04D0"/>
    <w:rsid w:val="008D09D9"/>
    <w:rsid w:val="008D18DC"/>
    <w:rsid w:val="008D406E"/>
    <w:rsid w:val="008E05FE"/>
    <w:rsid w:val="008E4DE1"/>
    <w:rsid w:val="008E52E9"/>
    <w:rsid w:val="008E64AF"/>
    <w:rsid w:val="008F2780"/>
    <w:rsid w:val="008F5495"/>
    <w:rsid w:val="008F5E1E"/>
    <w:rsid w:val="009135DE"/>
    <w:rsid w:val="00913696"/>
    <w:rsid w:val="00915723"/>
    <w:rsid w:val="00917CE3"/>
    <w:rsid w:val="0092316D"/>
    <w:rsid w:val="0093170E"/>
    <w:rsid w:val="009357CE"/>
    <w:rsid w:val="009424D0"/>
    <w:rsid w:val="00944112"/>
    <w:rsid w:val="00945C9E"/>
    <w:rsid w:val="00963DF1"/>
    <w:rsid w:val="00965AC5"/>
    <w:rsid w:val="0097051C"/>
    <w:rsid w:val="0097119A"/>
    <w:rsid w:val="00974D5D"/>
    <w:rsid w:val="009806A7"/>
    <w:rsid w:val="00982725"/>
    <w:rsid w:val="009A19CF"/>
    <w:rsid w:val="009A3F50"/>
    <w:rsid w:val="009A5687"/>
    <w:rsid w:val="009A7EC7"/>
    <w:rsid w:val="009C3AB4"/>
    <w:rsid w:val="009C4C7C"/>
    <w:rsid w:val="009D46EC"/>
    <w:rsid w:val="009D587D"/>
    <w:rsid w:val="009F21B6"/>
    <w:rsid w:val="009F6359"/>
    <w:rsid w:val="009F7AB9"/>
    <w:rsid w:val="00A00D39"/>
    <w:rsid w:val="00A030A8"/>
    <w:rsid w:val="00A042B4"/>
    <w:rsid w:val="00A07C4B"/>
    <w:rsid w:val="00A10E5D"/>
    <w:rsid w:val="00A12243"/>
    <w:rsid w:val="00A15F98"/>
    <w:rsid w:val="00A22A86"/>
    <w:rsid w:val="00A26824"/>
    <w:rsid w:val="00A30E77"/>
    <w:rsid w:val="00A323E9"/>
    <w:rsid w:val="00A41433"/>
    <w:rsid w:val="00A422FC"/>
    <w:rsid w:val="00A42917"/>
    <w:rsid w:val="00A47F1D"/>
    <w:rsid w:val="00A5412C"/>
    <w:rsid w:val="00A7066F"/>
    <w:rsid w:val="00A71220"/>
    <w:rsid w:val="00A72318"/>
    <w:rsid w:val="00A93DCD"/>
    <w:rsid w:val="00AA2620"/>
    <w:rsid w:val="00AA5FF2"/>
    <w:rsid w:val="00AB6096"/>
    <w:rsid w:val="00AB79AB"/>
    <w:rsid w:val="00AC068B"/>
    <w:rsid w:val="00AD291B"/>
    <w:rsid w:val="00AD63B2"/>
    <w:rsid w:val="00AF5079"/>
    <w:rsid w:val="00AF63BB"/>
    <w:rsid w:val="00B00489"/>
    <w:rsid w:val="00B06290"/>
    <w:rsid w:val="00B163EB"/>
    <w:rsid w:val="00B16D84"/>
    <w:rsid w:val="00B17408"/>
    <w:rsid w:val="00B211DB"/>
    <w:rsid w:val="00B214A5"/>
    <w:rsid w:val="00B244C1"/>
    <w:rsid w:val="00B250A0"/>
    <w:rsid w:val="00B338A9"/>
    <w:rsid w:val="00B43C85"/>
    <w:rsid w:val="00B44BD0"/>
    <w:rsid w:val="00B54C19"/>
    <w:rsid w:val="00B55586"/>
    <w:rsid w:val="00B575DF"/>
    <w:rsid w:val="00B649BC"/>
    <w:rsid w:val="00B64DF0"/>
    <w:rsid w:val="00B65971"/>
    <w:rsid w:val="00B66203"/>
    <w:rsid w:val="00B74DF1"/>
    <w:rsid w:val="00B76045"/>
    <w:rsid w:val="00B81831"/>
    <w:rsid w:val="00BA0007"/>
    <w:rsid w:val="00BA068D"/>
    <w:rsid w:val="00BA0A4E"/>
    <w:rsid w:val="00BA18AC"/>
    <w:rsid w:val="00BA25C6"/>
    <w:rsid w:val="00BA2855"/>
    <w:rsid w:val="00BA7BA1"/>
    <w:rsid w:val="00BC5A7C"/>
    <w:rsid w:val="00BE3423"/>
    <w:rsid w:val="00BE4C3C"/>
    <w:rsid w:val="00BE4C4E"/>
    <w:rsid w:val="00BF25CB"/>
    <w:rsid w:val="00BF54DD"/>
    <w:rsid w:val="00BF746C"/>
    <w:rsid w:val="00C002B1"/>
    <w:rsid w:val="00C0315E"/>
    <w:rsid w:val="00C160A1"/>
    <w:rsid w:val="00C21ECB"/>
    <w:rsid w:val="00C23D7B"/>
    <w:rsid w:val="00C30D36"/>
    <w:rsid w:val="00C3185D"/>
    <w:rsid w:val="00C348E6"/>
    <w:rsid w:val="00C43A64"/>
    <w:rsid w:val="00C60FF2"/>
    <w:rsid w:val="00C63F01"/>
    <w:rsid w:val="00C71E3C"/>
    <w:rsid w:val="00C72325"/>
    <w:rsid w:val="00C73282"/>
    <w:rsid w:val="00C82035"/>
    <w:rsid w:val="00C8534F"/>
    <w:rsid w:val="00CA327C"/>
    <w:rsid w:val="00CB10EF"/>
    <w:rsid w:val="00CB63CF"/>
    <w:rsid w:val="00CB7448"/>
    <w:rsid w:val="00CC0A01"/>
    <w:rsid w:val="00CC0F19"/>
    <w:rsid w:val="00CC4D71"/>
    <w:rsid w:val="00CC5798"/>
    <w:rsid w:val="00CE277B"/>
    <w:rsid w:val="00CE3039"/>
    <w:rsid w:val="00CE616F"/>
    <w:rsid w:val="00CF6240"/>
    <w:rsid w:val="00D0127D"/>
    <w:rsid w:val="00D0305A"/>
    <w:rsid w:val="00D27C0D"/>
    <w:rsid w:val="00D40AA0"/>
    <w:rsid w:val="00D41D92"/>
    <w:rsid w:val="00D42DF4"/>
    <w:rsid w:val="00D463CC"/>
    <w:rsid w:val="00D63350"/>
    <w:rsid w:val="00D6617C"/>
    <w:rsid w:val="00D912E0"/>
    <w:rsid w:val="00D97AAA"/>
    <w:rsid w:val="00DA7705"/>
    <w:rsid w:val="00DA7B78"/>
    <w:rsid w:val="00DC193D"/>
    <w:rsid w:val="00DC7AEB"/>
    <w:rsid w:val="00DD4C6C"/>
    <w:rsid w:val="00DE1F8A"/>
    <w:rsid w:val="00DE3025"/>
    <w:rsid w:val="00DE45E7"/>
    <w:rsid w:val="00DF4BB7"/>
    <w:rsid w:val="00DF681F"/>
    <w:rsid w:val="00E00D40"/>
    <w:rsid w:val="00E031E0"/>
    <w:rsid w:val="00E0410D"/>
    <w:rsid w:val="00E100E7"/>
    <w:rsid w:val="00E1635F"/>
    <w:rsid w:val="00E1691A"/>
    <w:rsid w:val="00E211B9"/>
    <w:rsid w:val="00E238C2"/>
    <w:rsid w:val="00E26797"/>
    <w:rsid w:val="00E27FAF"/>
    <w:rsid w:val="00E3211B"/>
    <w:rsid w:val="00E36CD8"/>
    <w:rsid w:val="00E5484A"/>
    <w:rsid w:val="00E606D6"/>
    <w:rsid w:val="00E7391B"/>
    <w:rsid w:val="00E802F9"/>
    <w:rsid w:val="00E85546"/>
    <w:rsid w:val="00E964C7"/>
    <w:rsid w:val="00EA11E1"/>
    <w:rsid w:val="00EA15FC"/>
    <w:rsid w:val="00EA37FE"/>
    <w:rsid w:val="00EB2226"/>
    <w:rsid w:val="00EC3656"/>
    <w:rsid w:val="00EC36C7"/>
    <w:rsid w:val="00EC69C7"/>
    <w:rsid w:val="00EC6E50"/>
    <w:rsid w:val="00EE0504"/>
    <w:rsid w:val="00EE129A"/>
    <w:rsid w:val="00EE200A"/>
    <w:rsid w:val="00F00183"/>
    <w:rsid w:val="00F037A3"/>
    <w:rsid w:val="00F1220C"/>
    <w:rsid w:val="00F40B88"/>
    <w:rsid w:val="00F5056F"/>
    <w:rsid w:val="00F54F94"/>
    <w:rsid w:val="00F5698E"/>
    <w:rsid w:val="00F627E5"/>
    <w:rsid w:val="00F63ACB"/>
    <w:rsid w:val="00F7199F"/>
    <w:rsid w:val="00F74A1D"/>
    <w:rsid w:val="00F74D11"/>
    <w:rsid w:val="00F83CDA"/>
    <w:rsid w:val="00F968DF"/>
    <w:rsid w:val="00FA0687"/>
    <w:rsid w:val="00FA1008"/>
    <w:rsid w:val="00FB61E0"/>
    <w:rsid w:val="00FE51ED"/>
    <w:rsid w:val="00FF0A0E"/>
    <w:rsid w:val="0A6A60DE"/>
    <w:rsid w:val="2D662612"/>
    <w:rsid w:val="372E02FF"/>
    <w:rsid w:val="443861E9"/>
    <w:rsid w:val="4E4F7F93"/>
    <w:rsid w:val="4F064342"/>
    <w:rsid w:val="586A0BD0"/>
    <w:rsid w:val="5C2D3545"/>
    <w:rsid w:val="698438AE"/>
    <w:rsid w:val="6DA7011C"/>
    <w:rsid w:val="72AA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3">
    <w:name w:val="heading 2"/>
    <w:basedOn w:val="1"/>
    <w:next w:val="1"/>
    <w:qFormat/>
    <w:uiPriority w:val="0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99"/>
    <w:rPr>
      <w:color w:val="0000FF"/>
      <w:u w:val="single"/>
    </w:r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 2"/>
    <w:basedOn w:val="1"/>
    <w:qFormat/>
    <w:uiPriority w:val="0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styleId="10">
    <w:name w:val="head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paragraph" w:styleId="11">
    <w:name w:val="Body Text"/>
    <w:basedOn w:val="1"/>
    <w:qFormat/>
    <w:uiPriority w:val="0"/>
    <w:pPr>
      <w:jc w:val="both"/>
    </w:pPr>
  </w:style>
  <w:style w:type="paragraph" w:styleId="12">
    <w:name w:val="footer"/>
    <w:basedOn w:val="1"/>
    <w:link w:val="24"/>
    <w:qFormat/>
    <w:uiPriority w:val="99"/>
    <w:pPr>
      <w:tabs>
        <w:tab w:val="center" w:pos="4677"/>
        <w:tab w:val="right" w:pos="9355"/>
      </w:tabs>
    </w:pPr>
  </w:style>
  <w:style w:type="paragraph" w:styleId="13">
    <w:name w:val="Body Text Indent 2"/>
    <w:basedOn w:val="1"/>
    <w:link w:val="19"/>
    <w:qFormat/>
    <w:uiPriority w:val="0"/>
    <w:pPr>
      <w:spacing w:after="120" w:line="480" w:lineRule="auto"/>
      <w:ind w:left="283"/>
    </w:pPr>
  </w:style>
  <w:style w:type="table" w:styleId="14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6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7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8">
    <w:name w:val="1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9">
    <w:name w:val="Основной текст с отступом 2 Знак"/>
    <w:link w:val="13"/>
    <w:qFormat/>
    <w:uiPriority w:val="0"/>
    <w:rPr>
      <w:sz w:val="24"/>
      <w:szCs w:val="24"/>
    </w:rPr>
  </w:style>
  <w:style w:type="paragraph" w:customStyle="1" w:styleId="20">
    <w:name w:val="ConsTitle"/>
    <w:qFormat/>
    <w:uiPriority w:val="0"/>
    <w:pPr>
      <w:widowControl w:val="0"/>
      <w:suppressAutoHyphens/>
      <w:snapToGrid w:val="0"/>
    </w:pPr>
    <w:rPr>
      <w:rFonts w:ascii="Arial" w:hAnsi="Arial" w:eastAsia="Times New Roman" w:cs="Arial"/>
      <w:b/>
      <w:sz w:val="16"/>
      <w:lang w:val="ru-RU" w:eastAsia="zh-CN" w:bidi="ar-SA"/>
    </w:rPr>
  </w:style>
  <w:style w:type="paragraph" w:customStyle="1" w:styleId="21">
    <w:name w:val="s_1"/>
    <w:basedOn w:val="1"/>
    <w:qFormat/>
    <w:uiPriority w:val="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2">
    <w:name w:val="Без интервала1"/>
    <w:qFormat/>
    <w:uiPriority w:val="0"/>
    <w:pPr>
      <w:suppressAutoHyphens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character" w:customStyle="1" w:styleId="23">
    <w:name w:val="Верхний колонтитул Знак"/>
    <w:basedOn w:val="5"/>
    <w:link w:val="10"/>
    <w:qFormat/>
    <w:uiPriority w:val="0"/>
    <w:rPr>
      <w:sz w:val="24"/>
      <w:szCs w:val="24"/>
    </w:rPr>
  </w:style>
  <w:style w:type="character" w:customStyle="1" w:styleId="24">
    <w:name w:val="Нижний колонтитул Знак"/>
    <w:basedOn w:val="5"/>
    <w:link w:val="12"/>
    <w:qFormat/>
    <w:uiPriority w:val="99"/>
    <w:rPr>
      <w:sz w:val="24"/>
      <w:szCs w:val="24"/>
    </w:rPr>
  </w:style>
  <w:style w:type="table" w:customStyle="1" w:styleId="25">
    <w:name w:val="Сетка таблицы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987F6B-D386-4D2E-A170-672D7F3FDA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17</Pages>
  <Words>7985</Words>
  <Characters>45518</Characters>
  <Lines>379</Lines>
  <Paragraphs>106</Paragraphs>
  <TotalTime>105</TotalTime>
  <ScaleCrop>false</ScaleCrop>
  <LinksUpToDate>false</LinksUpToDate>
  <CharactersWithSpaces>53397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2025-10-07T06:14:00Z</dcterms:created>
  <dc:creator>User</dc:creator>
  <cp:lastModifiedBy>User</cp:lastModifiedBy>
  <cp:lastPrinted>2025-10-07T07:02:00Z</cp:lastPrinted>
  <dcterms:modified xsi:type="dcterms:W3CDTF">2026-01-28T14:08:03Z</dcterms:modified>
  <dc:title>Къэбэрдей Балъкъэр Республикэм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F7AE92314B8B434982EE0FAEB82F2CEF_13</vt:lpwstr>
  </property>
</Properties>
</file>